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FE63" w14:textId="060418CE" w:rsidR="0078502A" w:rsidRPr="00E47C00" w:rsidRDefault="0078502A" w:rsidP="0078502A">
      <w:pPr>
        <w:jc w:val="center"/>
        <w:rPr>
          <w:rFonts w:cs="Arial"/>
          <w:szCs w:val="24"/>
          <w:u w:val="single"/>
        </w:rPr>
      </w:pPr>
      <w:r w:rsidRPr="00E47C00">
        <w:rPr>
          <w:rFonts w:cs="Arial"/>
          <w:szCs w:val="24"/>
          <w:u w:val="single"/>
        </w:rPr>
        <w:t>HULL AND GOOLE PORT HEALTH AUTHORITY</w:t>
      </w:r>
    </w:p>
    <w:p w14:paraId="56FAD941" w14:textId="77777777" w:rsidR="0078502A" w:rsidRPr="00E47C00" w:rsidRDefault="0078502A" w:rsidP="0078502A">
      <w:pPr>
        <w:jc w:val="center"/>
        <w:rPr>
          <w:rFonts w:cs="Arial"/>
          <w:szCs w:val="24"/>
          <w:u w:val="single"/>
        </w:rPr>
      </w:pPr>
    </w:p>
    <w:p w14:paraId="412000E5" w14:textId="3344702A" w:rsidR="00C91C9C" w:rsidRDefault="009C1EF4" w:rsidP="00C91C9C">
      <w:pPr>
        <w:jc w:val="center"/>
        <w:rPr>
          <w:rFonts w:cs="Arial"/>
          <w:szCs w:val="24"/>
          <w:u w:val="single"/>
        </w:rPr>
      </w:pPr>
      <w:r>
        <w:rPr>
          <w:rFonts w:cs="Arial"/>
          <w:szCs w:val="24"/>
          <w:u w:val="single"/>
        </w:rPr>
        <w:t>8</w:t>
      </w:r>
      <w:r w:rsidRPr="009C1EF4">
        <w:rPr>
          <w:rFonts w:cs="Arial"/>
          <w:szCs w:val="24"/>
          <w:u w:val="single"/>
          <w:vertAlign w:val="superscript"/>
        </w:rPr>
        <w:t>th</w:t>
      </w:r>
      <w:r>
        <w:rPr>
          <w:rFonts w:cs="Arial"/>
          <w:szCs w:val="24"/>
          <w:u w:val="single"/>
        </w:rPr>
        <w:t xml:space="preserve"> June</w:t>
      </w:r>
      <w:r w:rsidR="00C91C9C">
        <w:rPr>
          <w:rFonts w:cs="Arial"/>
          <w:szCs w:val="24"/>
          <w:u w:val="single"/>
        </w:rPr>
        <w:t xml:space="preserve"> </w:t>
      </w:r>
      <w:r w:rsidR="00A95EE7">
        <w:rPr>
          <w:rFonts w:cs="Arial"/>
          <w:szCs w:val="24"/>
          <w:u w:val="single"/>
        </w:rPr>
        <w:t>202</w:t>
      </w:r>
      <w:r w:rsidR="001C020D">
        <w:rPr>
          <w:rFonts w:cs="Arial"/>
          <w:szCs w:val="24"/>
          <w:u w:val="single"/>
        </w:rPr>
        <w:t>2</w:t>
      </w:r>
    </w:p>
    <w:p w14:paraId="47867E71" w14:textId="77777777" w:rsidR="00C91C9C" w:rsidRPr="00E47C00" w:rsidRDefault="00C91C9C" w:rsidP="00C91C9C">
      <w:pPr>
        <w:jc w:val="center"/>
        <w:rPr>
          <w:rFonts w:cs="Arial"/>
          <w:szCs w:val="24"/>
          <w:u w:val="single"/>
        </w:rPr>
      </w:pPr>
    </w:p>
    <w:p w14:paraId="71539B5E" w14:textId="5548BF87" w:rsidR="0078502A" w:rsidRPr="00E47C00" w:rsidRDefault="005E1C6C" w:rsidP="001C67EB">
      <w:pPr>
        <w:jc w:val="center"/>
        <w:rPr>
          <w:rFonts w:cs="Arial"/>
          <w:szCs w:val="24"/>
          <w:u w:val="single"/>
        </w:rPr>
      </w:pPr>
      <w:r w:rsidRPr="000F1043">
        <w:rPr>
          <w:rFonts w:cs="Arial"/>
          <w:szCs w:val="24"/>
        </w:rPr>
        <w:t>(</w:t>
      </w:r>
      <w:r w:rsidR="00AA3AE4" w:rsidRPr="00E47C00">
        <w:rPr>
          <w:rFonts w:cs="Arial"/>
          <w:szCs w:val="24"/>
          <w:u w:val="single"/>
        </w:rPr>
        <w:t>Council Chamber</w:t>
      </w:r>
      <w:r w:rsidR="006632C8" w:rsidRPr="00E47C00">
        <w:rPr>
          <w:rFonts w:cs="Arial"/>
          <w:szCs w:val="24"/>
          <w:u w:val="single"/>
        </w:rPr>
        <w:t xml:space="preserve">, </w:t>
      </w:r>
      <w:r w:rsidR="00B964B4" w:rsidRPr="00E47C00">
        <w:rPr>
          <w:rFonts w:cs="Arial"/>
          <w:szCs w:val="24"/>
          <w:u w:val="single"/>
        </w:rPr>
        <w:t>t</w:t>
      </w:r>
      <w:r w:rsidRPr="00E47C00">
        <w:rPr>
          <w:rFonts w:cs="Arial"/>
          <w:szCs w:val="24"/>
          <w:u w:val="single"/>
        </w:rPr>
        <w:t>he</w:t>
      </w:r>
      <w:r w:rsidR="0078502A" w:rsidRPr="00E47C00">
        <w:rPr>
          <w:rFonts w:cs="Arial"/>
          <w:szCs w:val="24"/>
          <w:u w:val="single"/>
        </w:rPr>
        <w:t xml:space="preserve"> Guildhall, </w:t>
      </w:r>
      <w:r w:rsidR="001C67EB" w:rsidRPr="00E47C00">
        <w:rPr>
          <w:rFonts w:cs="Arial"/>
          <w:szCs w:val="24"/>
          <w:u w:val="single"/>
        </w:rPr>
        <w:t>Kingston</w:t>
      </w:r>
      <w:r w:rsidR="0078502A" w:rsidRPr="00E47C00">
        <w:rPr>
          <w:rFonts w:cs="Arial"/>
          <w:szCs w:val="24"/>
          <w:u w:val="single"/>
        </w:rPr>
        <w:t xml:space="preserve"> upon Hull</w:t>
      </w:r>
      <w:r w:rsidR="0078502A" w:rsidRPr="000F1043">
        <w:rPr>
          <w:rFonts w:cs="Arial"/>
          <w:szCs w:val="24"/>
        </w:rPr>
        <w:t>)</w:t>
      </w:r>
    </w:p>
    <w:p w14:paraId="2F7C564B" w14:textId="77777777" w:rsidR="00F653DB" w:rsidRPr="00E47C00" w:rsidRDefault="00F653DB" w:rsidP="0078502A">
      <w:pPr>
        <w:ind w:left="-540"/>
        <w:rPr>
          <w:rFonts w:cs="Arial"/>
          <w:szCs w:val="24"/>
          <w:u w:val="single"/>
        </w:rPr>
      </w:pPr>
    </w:p>
    <w:p w14:paraId="50073983" w14:textId="77777777" w:rsidR="00281992" w:rsidRPr="00E47C00" w:rsidRDefault="00281992" w:rsidP="0078502A">
      <w:pPr>
        <w:ind w:left="-540"/>
        <w:rPr>
          <w:rFonts w:cs="Arial"/>
          <w:szCs w:val="24"/>
          <w:u w:val="single"/>
        </w:rPr>
      </w:pPr>
    </w:p>
    <w:p w14:paraId="40362E42" w14:textId="6B212122" w:rsidR="005E1C6C" w:rsidRPr="00E47C00" w:rsidRDefault="00DA56B4" w:rsidP="00281992">
      <w:pPr>
        <w:ind w:left="-540"/>
        <w:rPr>
          <w:rFonts w:cs="Arial"/>
          <w:szCs w:val="24"/>
        </w:rPr>
      </w:pPr>
      <w:r w:rsidRPr="00E47C00">
        <w:rPr>
          <w:rFonts w:cs="Arial"/>
          <w:szCs w:val="24"/>
          <w:u w:val="single"/>
        </w:rPr>
        <w:t>PRESENT</w:t>
      </w:r>
      <w:r w:rsidRPr="00E47C00">
        <w:rPr>
          <w:rFonts w:cs="Arial"/>
          <w:szCs w:val="24"/>
        </w:rPr>
        <w:t>: -</w:t>
      </w:r>
      <w:r w:rsidR="008F3501" w:rsidRPr="00E47C00">
        <w:rPr>
          <w:rFonts w:cs="Arial"/>
          <w:szCs w:val="24"/>
        </w:rPr>
        <w:br/>
      </w:r>
    </w:p>
    <w:p w14:paraId="79996161" w14:textId="2E64C8F7" w:rsidR="0078502A" w:rsidRPr="00E47C00" w:rsidRDefault="00281992" w:rsidP="00F40C2F">
      <w:pPr>
        <w:ind w:left="-540"/>
        <w:rPr>
          <w:rFonts w:cs="Arial"/>
          <w:szCs w:val="24"/>
        </w:rPr>
      </w:pPr>
      <w:r w:rsidRPr="00E47C00">
        <w:rPr>
          <w:rFonts w:cs="Arial"/>
          <w:szCs w:val="24"/>
        </w:rPr>
        <w:t>Cou</w:t>
      </w:r>
      <w:r w:rsidR="0078502A" w:rsidRPr="00E47C00">
        <w:rPr>
          <w:rFonts w:cs="Arial"/>
          <w:szCs w:val="24"/>
        </w:rPr>
        <w:t>ncillor</w:t>
      </w:r>
      <w:r w:rsidR="007C559B" w:rsidRPr="00E47C00">
        <w:rPr>
          <w:rFonts w:cs="Arial"/>
          <w:szCs w:val="24"/>
        </w:rPr>
        <w:t>s</w:t>
      </w:r>
      <w:r w:rsidR="00AA3AE4" w:rsidRPr="00E47C00">
        <w:rPr>
          <w:rFonts w:cs="Arial"/>
          <w:szCs w:val="24"/>
        </w:rPr>
        <w:t xml:space="preserve"> Brady (Chair), </w:t>
      </w:r>
      <w:r w:rsidR="009C1EF4">
        <w:rPr>
          <w:rFonts w:cs="Arial"/>
          <w:szCs w:val="24"/>
        </w:rPr>
        <w:t xml:space="preserve">Briggs, </w:t>
      </w:r>
      <w:r w:rsidR="00D129C7">
        <w:rPr>
          <w:rFonts w:cs="Arial"/>
          <w:szCs w:val="24"/>
        </w:rPr>
        <w:t>Chambers, Collinson</w:t>
      </w:r>
      <w:r w:rsidR="009C1EF4">
        <w:rPr>
          <w:rFonts w:cs="Arial"/>
          <w:szCs w:val="24"/>
        </w:rPr>
        <w:t xml:space="preserve">, Fudge, T. Neal, </w:t>
      </w:r>
      <w:proofErr w:type="gramStart"/>
      <w:r w:rsidR="009C1EF4">
        <w:rPr>
          <w:rFonts w:cs="Arial"/>
          <w:szCs w:val="24"/>
        </w:rPr>
        <w:t>Singh</w:t>
      </w:r>
      <w:proofErr w:type="gramEnd"/>
      <w:r w:rsidR="009C1EF4">
        <w:rPr>
          <w:rFonts w:cs="Arial"/>
          <w:szCs w:val="24"/>
        </w:rPr>
        <w:t xml:space="preserve"> and Vickers.</w:t>
      </w:r>
    </w:p>
    <w:p w14:paraId="0C39CA6A" w14:textId="77777777" w:rsidR="0078502A" w:rsidRPr="00E47C00" w:rsidRDefault="0078502A" w:rsidP="0078502A">
      <w:pPr>
        <w:ind w:left="-540"/>
        <w:rPr>
          <w:rFonts w:cs="Arial"/>
          <w:szCs w:val="24"/>
          <w:u w:val="single"/>
        </w:rPr>
      </w:pPr>
    </w:p>
    <w:p w14:paraId="201707DF" w14:textId="71010AC3" w:rsidR="005E1C6C" w:rsidRPr="00E47C00" w:rsidRDefault="0078502A" w:rsidP="00281992">
      <w:pPr>
        <w:ind w:left="-540"/>
        <w:rPr>
          <w:rFonts w:cs="Arial"/>
          <w:szCs w:val="24"/>
        </w:rPr>
      </w:pPr>
      <w:r w:rsidRPr="00E47C00">
        <w:rPr>
          <w:rFonts w:cs="Arial"/>
          <w:szCs w:val="24"/>
          <w:u w:val="single"/>
        </w:rPr>
        <w:t xml:space="preserve">IN </w:t>
      </w:r>
      <w:r w:rsidR="00DA56B4" w:rsidRPr="00E47C00">
        <w:rPr>
          <w:rFonts w:cs="Arial"/>
          <w:szCs w:val="24"/>
          <w:u w:val="single"/>
        </w:rPr>
        <w:t>ATTENDANCE</w:t>
      </w:r>
      <w:r w:rsidR="00DA56B4" w:rsidRPr="00E47C00">
        <w:rPr>
          <w:rFonts w:cs="Arial"/>
          <w:szCs w:val="24"/>
        </w:rPr>
        <w:t>: -</w:t>
      </w:r>
      <w:r w:rsidR="005E1C6C" w:rsidRPr="00E47C00">
        <w:rPr>
          <w:rFonts w:cs="Arial"/>
          <w:szCs w:val="24"/>
        </w:rPr>
        <w:t xml:space="preserve"> </w:t>
      </w:r>
      <w:r w:rsidR="008F3501" w:rsidRPr="00E47C00">
        <w:rPr>
          <w:rFonts w:cs="Arial"/>
          <w:szCs w:val="24"/>
        </w:rPr>
        <w:br/>
      </w:r>
    </w:p>
    <w:p w14:paraId="2E95B4CE" w14:textId="236085D3" w:rsidR="0078502A" w:rsidRPr="00E47C00" w:rsidRDefault="0078502A" w:rsidP="0078502A">
      <w:pPr>
        <w:ind w:left="-540" w:right="-81"/>
        <w:rPr>
          <w:rFonts w:cs="Arial"/>
          <w:szCs w:val="24"/>
        </w:rPr>
      </w:pPr>
      <w:r w:rsidRPr="00E47C00">
        <w:rPr>
          <w:rFonts w:cs="Arial"/>
          <w:szCs w:val="24"/>
        </w:rPr>
        <w:t>L</w:t>
      </w:r>
      <w:r w:rsidR="00331383" w:rsidRPr="00E47C00">
        <w:rPr>
          <w:rFonts w:cs="Arial"/>
          <w:szCs w:val="24"/>
        </w:rPr>
        <w:t>aurence</w:t>
      </w:r>
      <w:r w:rsidRPr="00E47C00">
        <w:rPr>
          <w:rFonts w:cs="Arial"/>
          <w:szCs w:val="24"/>
        </w:rPr>
        <w:t xml:space="preserve"> Dettman </w:t>
      </w:r>
      <w:r w:rsidR="006667A4" w:rsidRPr="00E47C00">
        <w:rPr>
          <w:rFonts w:cs="Arial"/>
          <w:szCs w:val="24"/>
        </w:rPr>
        <w:t>(</w:t>
      </w:r>
      <w:r w:rsidR="007F7EF2" w:rsidRPr="00E47C00">
        <w:rPr>
          <w:rFonts w:cs="Arial"/>
          <w:szCs w:val="24"/>
        </w:rPr>
        <w:t>Chief Port Health Inspector</w:t>
      </w:r>
      <w:r w:rsidR="00FB10A3" w:rsidRPr="00E47C00">
        <w:rPr>
          <w:rFonts w:cs="Arial"/>
          <w:szCs w:val="24"/>
        </w:rPr>
        <w:t>),</w:t>
      </w:r>
      <w:r w:rsidR="00EF7258">
        <w:rPr>
          <w:rFonts w:cs="Arial"/>
          <w:szCs w:val="24"/>
        </w:rPr>
        <w:t xml:space="preserve"> </w:t>
      </w:r>
      <w:r w:rsidR="009C1EF4">
        <w:rPr>
          <w:rFonts w:cs="Arial"/>
          <w:szCs w:val="24"/>
        </w:rPr>
        <w:t xml:space="preserve">Annmarie Hamil (Chief Administrative Officer), </w:t>
      </w:r>
      <w:r w:rsidR="00D0706A" w:rsidRPr="00E47C00">
        <w:rPr>
          <w:rFonts w:cs="Arial"/>
          <w:szCs w:val="24"/>
        </w:rPr>
        <w:t>Al</w:t>
      </w:r>
      <w:r w:rsidR="001F683C" w:rsidRPr="00E47C00">
        <w:rPr>
          <w:rFonts w:cs="Arial"/>
          <w:szCs w:val="24"/>
        </w:rPr>
        <w:t>ison Gill (Senior Finance Officer</w:t>
      </w:r>
      <w:r w:rsidR="004221C6" w:rsidRPr="00E47C00">
        <w:rPr>
          <w:rFonts w:cs="Arial"/>
          <w:szCs w:val="24"/>
        </w:rPr>
        <w:t>, Hull City Council</w:t>
      </w:r>
      <w:r w:rsidR="001F683C" w:rsidRPr="00E47C00">
        <w:rPr>
          <w:rFonts w:cs="Arial"/>
          <w:szCs w:val="24"/>
        </w:rPr>
        <w:t xml:space="preserve">) </w:t>
      </w:r>
      <w:r w:rsidR="00DE3380" w:rsidRPr="00E47C00">
        <w:rPr>
          <w:rFonts w:cs="Arial"/>
          <w:szCs w:val="24"/>
        </w:rPr>
        <w:t>and</w:t>
      </w:r>
      <w:r w:rsidRPr="00E47C00">
        <w:rPr>
          <w:rFonts w:cs="Arial"/>
          <w:szCs w:val="24"/>
        </w:rPr>
        <w:t xml:space="preserve"> </w:t>
      </w:r>
      <w:r w:rsidR="007F4934">
        <w:rPr>
          <w:rFonts w:cs="Arial"/>
          <w:szCs w:val="24"/>
        </w:rPr>
        <w:t>Louise</w:t>
      </w:r>
      <w:r w:rsidR="00372151" w:rsidRPr="00E47C00">
        <w:rPr>
          <w:rFonts w:cs="Arial"/>
          <w:szCs w:val="24"/>
        </w:rPr>
        <w:t xml:space="preserve"> </w:t>
      </w:r>
      <w:r w:rsidR="007F4934">
        <w:rPr>
          <w:rFonts w:cs="Arial"/>
          <w:szCs w:val="24"/>
        </w:rPr>
        <w:t>Hawkins</w:t>
      </w:r>
      <w:r w:rsidR="002D32DE" w:rsidRPr="00E47C00">
        <w:rPr>
          <w:rFonts w:cs="Arial"/>
          <w:szCs w:val="24"/>
        </w:rPr>
        <w:t xml:space="preserve"> (Democratic Services Officer</w:t>
      </w:r>
      <w:r w:rsidR="00AB60F0" w:rsidRPr="00E47C00">
        <w:rPr>
          <w:rFonts w:cs="Arial"/>
          <w:szCs w:val="24"/>
        </w:rPr>
        <w:t>,</w:t>
      </w:r>
      <w:r w:rsidR="006632C8" w:rsidRPr="00E47C00">
        <w:rPr>
          <w:rFonts w:cs="Arial"/>
          <w:szCs w:val="24"/>
        </w:rPr>
        <w:t xml:space="preserve"> </w:t>
      </w:r>
      <w:r w:rsidR="00AB60F0" w:rsidRPr="00E47C00">
        <w:rPr>
          <w:rFonts w:cs="Arial"/>
          <w:szCs w:val="24"/>
        </w:rPr>
        <w:t>Hull City Council</w:t>
      </w:r>
      <w:r w:rsidR="002D32DE" w:rsidRPr="00E47C00">
        <w:rPr>
          <w:rFonts w:cs="Arial"/>
          <w:szCs w:val="24"/>
        </w:rPr>
        <w:t>)</w:t>
      </w:r>
      <w:r w:rsidR="00AB60F0" w:rsidRPr="00E47C00">
        <w:rPr>
          <w:rFonts w:cs="Arial"/>
          <w:szCs w:val="24"/>
        </w:rPr>
        <w:t>.</w:t>
      </w:r>
    </w:p>
    <w:p w14:paraId="4045FE8E" w14:textId="77777777" w:rsidR="0078502A" w:rsidRPr="00E47C00" w:rsidRDefault="0078502A" w:rsidP="0078502A">
      <w:pPr>
        <w:ind w:left="-540"/>
        <w:rPr>
          <w:rFonts w:cs="Arial"/>
          <w:szCs w:val="24"/>
        </w:rPr>
      </w:pPr>
    </w:p>
    <w:p w14:paraId="6EB40177" w14:textId="77777777" w:rsidR="00281992" w:rsidRPr="00E47C00" w:rsidRDefault="00281992" w:rsidP="0092024B">
      <w:pPr>
        <w:rPr>
          <w:rFonts w:cs="Arial"/>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633"/>
      </w:tblGrid>
      <w:tr w:rsidR="001D657B" w:rsidRPr="00E47C00" w14:paraId="2B09CD67" w14:textId="77777777" w:rsidTr="00372151">
        <w:trPr>
          <w:tblHeader/>
        </w:trPr>
        <w:tc>
          <w:tcPr>
            <w:tcW w:w="1148" w:type="dxa"/>
            <w:tcBorders>
              <w:top w:val="single" w:sz="4" w:space="0" w:color="auto"/>
              <w:left w:val="single" w:sz="4" w:space="0" w:color="auto"/>
              <w:bottom w:val="single" w:sz="4" w:space="0" w:color="auto"/>
              <w:right w:val="single" w:sz="4" w:space="0" w:color="auto"/>
            </w:tcBorders>
            <w:hideMark/>
          </w:tcPr>
          <w:p w14:paraId="0AA9209A" w14:textId="77777777" w:rsidR="001D657B" w:rsidRPr="00E47C00" w:rsidRDefault="001D657B">
            <w:pPr>
              <w:pStyle w:val="Heading1"/>
              <w:rPr>
                <w:rFonts w:cs="Arial"/>
                <w:szCs w:val="24"/>
              </w:rPr>
            </w:pPr>
            <w:r w:rsidRPr="00E47C00">
              <w:rPr>
                <w:rFonts w:cs="Arial"/>
                <w:szCs w:val="24"/>
              </w:rPr>
              <w:t>Minute</w:t>
            </w:r>
          </w:p>
          <w:p w14:paraId="15547CDA" w14:textId="77777777" w:rsidR="001D657B" w:rsidRPr="00E47C00" w:rsidRDefault="001D657B">
            <w:pPr>
              <w:rPr>
                <w:rFonts w:cs="Arial"/>
                <w:b/>
                <w:szCs w:val="24"/>
              </w:rPr>
            </w:pPr>
            <w:r w:rsidRPr="00E47C00">
              <w:rPr>
                <w:rFonts w:cs="Arial"/>
                <w:b/>
                <w:szCs w:val="24"/>
              </w:rPr>
              <w:t>No.</w:t>
            </w:r>
          </w:p>
        </w:tc>
        <w:tc>
          <w:tcPr>
            <w:tcW w:w="8633" w:type="dxa"/>
            <w:tcBorders>
              <w:top w:val="single" w:sz="4" w:space="0" w:color="auto"/>
              <w:left w:val="single" w:sz="4" w:space="0" w:color="auto"/>
              <w:bottom w:val="single" w:sz="4" w:space="0" w:color="auto"/>
              <w:right w:val="single" w:sz="4" w:space="0" w:color="auto"/>
            </w:tcBorders>
            <w:hideMark/>
          </w:tcPr>
          <w:p w14:paraId="2EE53AB4" w14:textId="77777777" w:rsidR="001D657B" w:rsidRPr="00E47C00" w:rsidRDefault="001D657B">
            <w:pPr>
              <w:pStyle w:val="Heading1"/>
              <w:rPr>
                <w:rFonts w:cs="Arial"/>
                <w:szCs w:val="24"/>
              </w:rPr>
            </w:pPr>
            <w:r w:rsidRPr="00E47C00">
              <w:rPr>
                <w:rFonts w:cs="Arial"/>
                <w:szCs w:val="24"/>
              </w:rPr>
              <w:t>Business</w:t>
            </w:r>
          </w:p>
        </w:tc>
      </w:tr>
      <w:tr w:rsidR="001D657B" w:rsidRPr="00E47C00" w14:paraId="45F6DAFF" w14:textId="77777777" w:rsidTr="00372151">
        <w:tc>
          <w:tcPr>
            <w:tcW w:w="1148" w:type="dxa"/>
            <w:tcBorders>
              <w:top w:val="single" w:sz="4" w:space="0" w:color="auto"/>
              <w:left w:val="single" w:sz="4" w:space="0" w:color="auto"/>
              <w:bottom w:val="single" w:sz="4" w:space="0" w:color="auto"/>
              <w:right w:val="single" w:sz="4" w:space="0" w:color="auto"/>
            </w:tcBorders>
          </w:tcPr>
          <w:p w14:paraId="3219C33B" w14:textId="2DD9D574" w:rsidR="00A95EE7" w:rsidRDefault="00D129C7" w:rsidP="003540E9">
            <w:pPr>
              <w:rPr>
                <w:rFonts w:cs="Arial"/>
                <w:szCs w:val="24"/>
              </w:rPr>
            </w:pPr>
            <w:r>
              <w:rPr>
                <w:rFonts w:cs="Arial"/>
                <w:szCs w:val="24"/>
              </w:rPr>
              <w:t>1</w:t>
            </w:r>
            <w:r w:rsidR="005F6B22">
              <w:rPr>
                <w:rFonts w:cs="Arial"/>
                <w:szCs w:val="24"/>
              </w:rPr>
              <w:t>805</w:t>
            </w:r>
          </w:p>
          <w:p w14:paraId="0A0E5A5F" w14:textId="77777777" w:rsidR="001D657B" w:rsidRPr="00A95EE7" w:rsidRDefault="001D657B" w:rsidP="00A95EE7">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2DF4C6D5" w14:textId="77777777" w:rsidR="004F0CDA" w:rsidRPr="004F0CDA" w:rsidRDefault="004F0CDA" w:rsidP="004F0CDA">
            <w:pPr>
              <w:autoSpaceDE w:val="0"/>
              <w:autoSpaceDN w:val="0"/>
              <w:adjustRightInd w:val="0"/>
              <w:rPr>
                <w:rFonts w:cs="Arial"/>
                <w:b/>
                <w:szCs w:val="24"/>
              </w:rPr>
            </w:pPr>
            <w:r w:rsidRPr="004F0CDA">
              <w:rPr>
                <w:rFonts w:cs="Arial"/>
                <w:b/>
                <w:szCs w:val="24"/>
              </w:rPr>
              <w:t xml:space="preserve">APOLOGIES </w:t>
            </w:r>
          </w:p>
          <w:p w14:paraId="227CA821" w14:textId="77777777" w:rsidR="004F0CDA" w:rsidRPr="004F0CDA" w:rsidRDefault="004F0CDA" w:rsidP="004F0CDA">
            <w:pPr>
              <w:autoSpaceDE w:val="0"/>
              <w:autoSpaceDN w:val="0"/>
              <w:adjustRightInd w:val="0"/>
              <w:rPr>
                <w:rFonts w:cs="Arial"/>
                <w:b/>
                <w:szCs w:val="24"/>
              </w:rPr>
            </w:pPr>
          </w:p>
          <w:p w14:paraId="08206407" w14:textId="56E6F745" w:rsidR="00FC48F8" w:rsidRPr="004F0CDA" w:rsidRDefault="004F0CDA" w:rsidP="004F0CDA">
            <w:pPr>
              <w:autoSpaceDE w:val="0"/>
              <w:autoSpaceDN w:val="0"/>
              <w:adjustRightInd w:val="0"/>
              <w:rPr>
                <w:rFonts w:cs="Arial"/>
                <w:szCs w:val="24"/>
              </w:rPr>
            </w:pPr>
            <w:r w:rsidRPr="004F0CDA">
              <w:rPr>
                <w:rFonts w:cs="Arial"/>
                <w:szCs w:val="24"/>
              </w:rPr>
              <w:t>Apologies were received from Councillor</w:t>
            </w:r>
            <w:r w:rsidR="00D129C7">
              <w:rPr>
                <w:rFonts w:cs="Arial"/>
                <w:szCs w:val="24"/>
              </w:rPr>
              <w:t xml:space="preserve">s </w:t>
            </w:r>
            <w:r w:rsidR="005F6B22">
              <w:rPr>
                <w:rFonts w:cs="Arial"/>
                <w:szCs w:val="24"/>
              </w:rPr>
              <w:t xml:space="preserve">Coultish </w:t>
            </w:r>
            <w:r w:rsidR="00D129C7">
              <w:rPr>
                <w:rFonts w:cs="Arial"/>
                <w:szCs w:val="24"/>
              </w:rPr>
              <w:t>and</w:t>
            </w:r>
            <w:r w:rsidRPr="004F0CDA">
              <w:rPr>
                <w:rFonts w:cs="Arial"/>
                <w:szCs w:val="24"/>
              </w:rPr>
              <w:t xml:space="preserve"> Pantelakis.</w:t>
            </w:r>
          </w:p>
          <w:p w14:paraId="21EAC0E5" w14:textId="234AD028" w:rsidR="004F0CDA" w:rsidRPr="00E47C00" w:rsidRDefault="004F0CDA" w:rsidP="004F0CDA">
            <w:pPr>
              <w:autoSpaceDE w:val="0"/>
              <w:autoSpaceDN w:val="0"/>
              <w:adjustRightInd w:val="0"/>
              <w:rPr>
                <w:rFonts w:cs="Arial"/>
                <w:b/>
                <w:szCs w:val="24"/>
              </w:rPr>
            </w:pPr>
          </w:p>
        </w:tc>
      </w:tr>
      <w:tr w:rsidR="005F6B22" w:rsidRPr="00E47C00" w14:paraId="48906D64" w14:textId="77777777" w:rsidTr="00372151">
        <w:tc>
          <w:tcPr>
            <w:tcW w:w="1148" w:type="dxa"/>
            <w:tcBorders>
              <w:top w:val="single" w:sz="4" w:space="0" w:color="auto"/>
              <w:left w:val="single" w:sz="4" w:space="0" w:color="auto"/>
              <w:bottom w:val="single" w:sz="4" w:space="0" w:color="auto"/>
              <w:right w:val="single" w:sz="4" w:space="0" w:color="auto"/>
            </w:tcBorders>
          </w:tcPr>
          <w:p w14:paraId="4BE75A81" w14:textId="3268D2CA" w:rsidR="005F6B22" w:rsidRDefault="005F6B22" w:rsidP="003540E9">
            <w:pPr>
              <w:rPr>
                <w:rFonts w:cs="Arial"/>
                <w:szCs w:val="24"/>
              </w:rPr>
            </w:pPr>
            <w:r>
              <w:rPr>
                <w:rFonts w:cs="Arial"/>
                <w:szCs w:val="24"/>
              </w:rPr>
              <w:t>1806</w:t>
            </w:r>
          </w:p>
        </w:tc>
        <w:tc>
          <w:tcPr>
            <w:tcW w:w="8633" w:type="dxa"/>
            <w:tcBorders>
              <w:top w:val="single" w:sz="4" w:space="0" w:color="auto"/>
              <w:left w:val="single" w:sz="4" w:space="0" w:color="auto"/>
              <w:bottom w:val="single" w:sz="4" w:space="0" w:color="auto"/>
              <w:right w:val="single" w:sz="4" w:space="0" w:color="auto"/>
            </w:tcBorders>
          </w:tcPr>
          <w:p w14:paraId="1153EAB6" w14:textId="77777777" w:rsidR="005F6B22" w:rsidRDefault="005F6B22" w:rsidP="004F0CDA">
            <w:pPr>
              <w:rPr>
                <w:rFonts w:cs="Arial"/>
                <w:b/>
                <w:szCs w:val="24"/>
              </w:rPr>
            </w:pPr>
            <w:r>
              <w:rPr>
                <w:rFonts w:cs="Arial"/>
                <w:b/>
                <w:szCs w:val="24"/>
              </w:rPr>
              <w:t>ELECTION OF CHAIR</w:t>
            </w:r>
          </w:p>
          <w:p w14:paraId="0E630F74" w14:textId="77777777" w:rsidR="005F6B22" w:rsidRDefault="005F6B22" w:rsidP="004F0CDA">
            <w:pPr>
              <w:rPr>
                <w:rFonts w:cs="Arial"/>
                <w:b/>
                <w:szCs w:val="24"/>
              </w:rPr>
            </w:pPr>
          </w:p>
          <w:p w14:paraId="06127700" w14:textId="77777777" w:rsidR="005F6B22" w:rsidRPr="005F6B22" w:rsidRDefault="005F6B22" w:rsidP="004F0CDA">
            <w:pPr>
              <w:rPr>
                <w:rFonts w:cs="Arial"/>
                <w:b/>
                <w:szCs w:val="24"/>
              </w:rPr>
            </w:pPr>
            <w:r w:rsidRPr="005F6B22">
              <w:rPr>
                <w:rFonts w:cs="Arial"/>
                <w:b/>
                <w:szCs w:val="24"/>
              </w:rPr>
              <w:t>Moved by Councillor Briggs and seconded by Councillor Neal that</w:t>
            </w:r>
          </w:p>
          <w:p w14:paraId="008331AD" w14:textId="77777777" w:rsidR="005F6B22" w:rsidRDefault="005F6B22" w:rsidP="004F0CDA">
            <w:pPr>
              <w:rPr>
                <w:rFonts w:cs="Arial"/>
                <w:bCs/>
                <w:szCs w:val="24"/>
              </w:rPr>
            </w:pPr>
          </w:p>
          <w:p w14:paraId="6275F7E2" w14:textId="77777777" w:rsidR="005F6B22" w:rsidRDefault="005F6B22" w:rsidP="004F0CDA">
            <w:pPr>
              <w:rPr>
                <w:rFonts w:cs="Arial"/>
                <w:bCs/>
                <w:szCs w:val="24"/>
              </w:rPr>
            </w:pPr>
            <w:r>
              <w:rPr>
                <w:rFonts w:cs="Arial"/>
                <w:bCs/>
                <w:szCs w:val="24"/>
              </w:rPr>
              <w:t>Councillor Chambers be elected as the Chair for the ensuing year.</w:t>
            </w:r>
          </w:p>
          <w:p w14:paraId="1A4A4DD8" w14:textId="77777777" w:rsidR="005F6B22" w:rsidRDefault="005F6B22" w:rsidP="004F0CDA">
            <w:pPr>
              <w:rPr>
                <w:rFonts w:cs="Arial"/>
                <w:bCs/>
                <w:szCs w:val="24"/>
              </w:rPr>
            </w:pPr>
          </w:p>
          <w:p w14:paraId="71CFFA20" w14:textId="77777777" w:rsidR="005F6B22" w:rsidRPr="005F6B22" w:rsidRDefault="005F6B22" w:rsidP="004F0CDA">
            <w:pPr>
              <w:rPr>
                <w:rFonts w:cs="Arial"/>
                <w:b/>
                <w:szCs w:val="24"/>
              </w:rPr>
            </w:pPr>
            <w:r w:rsidRPr="005F6B22">
              <w:rPr>
                <w:rFonts w:cs="Arial"/>
                <w:b/>
                <w:szCs w:val="24"/>
              </w:rPr>
              <w:t>Motion carried.</w:t>
            </w:r>
          </w:p>
          <w:p w14:paraId="0587DF5C" w14:textId="0D1821A9" w:rsidR="005F6B22" w:rsidRPr="005F6B22" w:rsidRDefault="005F6B22" w:rsidP="004F0CDA">
            <w:pPr>
              <w:rPr>
                <w:rFonts w:cs="Arial"/>
                <w:bCs/>
                <w:szCs w:val="24"/>
              </w:rPr>
            </w:pPr>
          </w:p>
        </w:tc>
      </w:tr>
      <w:tr w:rsidR="005F6B22" w:rsidRPr="00E47C00" w14:paraId="0A330824" w14:textId="77777777" w:rsidTr="00372151">
        <w:tc>
          <w:tcPr>
            <w:tcW w:w="1148" w:type="dxa"/>
            <w:tcBorders>
              <w:top w:val="single" w:sz="4" w:space="0" w:color="auto"/>
              <w:left w:val="single" w:sz="4" w:space="0" w:color="auto"/>
              <w:bottom w:val="single" w:sz="4" w:space="0" w:color="auto"/>
              <w:right w:val="single" w:sz="4" w:space="0" w:color="auto"/>
            </w:tcBorders>
          </w:tcPr>
          <w:p w14:paraId="347A4BA7" w14:textId="568146BE" w:rsidR="005F6B22" w:rsidRDefault="005F6B22" w:rsidP="003540E9">
            <w:pPr>
              <w:rPr>
                <w:rFonts w:cs="Arial"/>
                <w:szCs w:val="24"/>
              </w:rPr>
            </w:pPr>
            <w:r>
              <w:rPr>
                <w:rFonts w:cs="Arial"/>
                <w:szCs w:val="24"/>
              </w:rPr>
              <w:t>1807</w:t>
            </w:r>
          </w:p>
        </w:tc>
        <w:tc>
          <w:tcPr>
            <w:tcW w:w="8633" w:type="dxa"/>
            <w:tcBorders>
              <w:top w:val="single" w:sz="4" w:space="0" w:color="auto"/>
              <w:left w:val="single" w:sz="4" w:space="0" w:color="auto"/>
              <w:bottom w:val="single" w:sz="4" w:space="0" w:color="auto"/>
              <w:right w:val="single" w:sz="4" w:space="0" w:color="auto"/>
            </w:tcBorders>
          </w:tcPr>
          <w:p w14:paraId="66FB3B04" w14:textId="77777777" w:rsidR="005F6B22" w:rsidRDefault="005F6B22" w:rsidP="004F0CDA">
            <w:pPr>
              <w:rPr>
                <w:rFonts w:cs="Arial"/>
                <w:b/>
                <w:szCs w:val="24"/>
              </w:rPr>
            </w:pPr>
            <w:r>
              <w:rPr>
                <w:rFonts w:cs="Arial"/>
                <w:b/>
                <w:szCs w:val="24"/>
              </w:rPr>
              <w:t>ELECTION OF DEPUTY CHAIR</w:t>
            </w:r>
          </w:p>
          <w:p w14:paraId="4BB46833" w14:textId="77777777" w:rsidR="005F6B22" w:rsidRDefault="005F6B22" w:rsidP="004F0CDA">
            <w:pPr>
              <w:rPr>
                <w:rFonts w:cs="Arial"/>
                <w:b/>
                <w:szCs w:val="24"/>
              </w:rPr>
            </w:pPr>
          </w:p>
          <w:p w14:paraId="4153F0E6" w14:textId="77777777" w:rsidR="005F6B22" w:rsidRDefault="005F6B22" w:rsidP="004F0CDA">
            <w:pPr>
              <w:rPr>
                <w:rFonts w:cs="Arial"/>
                <w:b/>
                <w:szCs w:val="24"/>
              </w:rPr>
            </w:pPr>
            <w:r>
              <w:rPr>
                <w:rFonts w:cs="Arial"/>
                <w:b/>
                <w:szCs w:val="24"/>
              </w:rPr>
              <w:t xml:space="preserve">Moved by Councillor </w:t>
            </w:r>
            <w:r w:rsidR="000F30DE">
              <w:rPr>
                <w:rFonts w:cs="Arial"/>
                <w:b/>
                <w:szCs w:val="24"/>
              </w:rPr>
              <w:t>Chambers and seconded by Councillor Briggs that</w:t>
            </w:r>
          </w:p>
          <w:p w14:paraId="52FCC1C9" w14:textId="77777777" w:rsidR="000F30DE" w:rsidRDefault="000F30DE" w:rsidP="004F0CDA">
            <w:pPr>
              <w:rPr>
                <w:rFonts w:cs="Arial"/>
                <w:b/>
                <w:szCs w:val="24"/>
              </w:rPr>
            </w:pPr>
          </w:p>
          <w:p w14:paraId="0139DFFA" w14:textId="77777777" w:rsidR="000F30DE" w:rsidRPr="000F30DE" w:rsidRDefault="000F30DE" w:rsidP="004F0CDA">
            <w:pPr>
              <w:rPr>
                <w:rFonts w:cs="Arial"/>
                <w:bCs/>
                <w:szCs w:val="24"/>
              </w:rPr>
            </w:pPr>
            <w:r w:rsidRPr="000F30DE">
              <w:rPr>
                <w:rFonts w:cs="Arial"/>
                <w:bCs/>
                <w:szCs w:val="24"/>
              </w:rPr>
              <w:t>Councillor Vickers be elected as the Deputy Chair for the ensuing year.</w:t>
            </w:r>
          </w:p>
          <w:p w14:paraId="7C81723B" w14:textId="77777777" w:rsidR="000F30DE" w:rsidRDefault="000F30DE" w:rsidP="004F0CDA">
            <w:pPr>
              <w:rPr>
                <w:rFonts w:cs="Arial"/>
                <w:b/>
                <w:szCs w:val="24"/>
              </w:rPr>
            </w:pPr>
          </w:p>
          <w:p w14:paraId="37DE00B5" w14:textId="77777777" w:rsidR="000F30DE" w:rsidRDefault="000F30DE" w:rsidP="004F0CDA">
            <w:pPr>
              <w:rPr>
                <w:rFonts w:cs="Arial"/>
                <w:b/>
                <w:szCs w:val="24"/>
              </w:rPr>
            </w:pPr>
            <w:r>
              <w:rPr>
                <w:rFonts w:cs="Arial"/>
                <w:b/>
                <w:szCs w:val="24"/>
              </w:rPr>
              <w:t>Motion carried.</w:t>
            </w:r>
          </w:p>
          <w:p w14:paraId="52B52400" w14:textId="417EC87B" w:rsidR="000F30DE" w:rsidRPr="004F0CDA" w:rsidRDefault="000F30DE" w:rsidP="004F0CDA">
            <w:pPr>
              <w:rPr>
                <w:rFonts w:cs="Arial"/>
                <w:b/>
                <w:szCs w:val="24"/>
              </w:rPr>
            </w:pPr>
          </w:p>
        </w:tc>
      </w:tr>
      <w:tr w:rsidR="00EC41E0" w:rsidRPr="00E47C00" w14:paraId="627E278C" w14:textId="77777777" w:rsidTr="00372151">
        <w:tc>
          <w:tcPr>
            <w:tcW w:w="1148" w:type="dxa"/>
            <w:tcBorders>
              <w:top w:val="single" w:sz="4" w:space="0" w:color="auto"/>
              <w:left w:val="single" w:sz="4" w:space="0" w:color="auto"/>
              <w:bottom w:val="single" w:sz="4" w:space="0" w:color="auto"/>
              <w:right w:val="single" w:sz="4" w:space="0" w:color="auto"/>
            </w:tcBorders>
          </w:tcPr>
          <w:p w14:paraId="38454D64" w14:textId="6E1BF479" w:rsidR="00EC41E0" w:rsidRDefault="00D129C7" w:rsidP="003540E9">
            <w:pPr>
              <w:rPr>
                <w:rFonts w:cs="Arial"/>
                <w:szCs w:val="24"/>
              </w:rPr>
            </w:pPr>
            <w:r>
              <w:rPr>
                <w:rFonts w:cs="Arial"/>
                <w:szCs w:val="24"/>
              </w:rPr>
              <w:t>1</w:t>
            </w:r>
            <w:r w:rsidR="005F6B22">
              <w:rPr>
                <w:rFonts w:cs="Arial"/>
                <w:szCs w:val="24"/>
              </w:rPr>
              <w:t>80</w:t>
            </w:r>
            <w:r w:rsidR="000F30DE">
              <w:rPr>
                <w:rFonts w:cs="Arial"/>
                <w:szCs w:val="24"/>
              </w:rPr>
              <w:t>8</w:t>
            </w:r>
          </w:p>
        </w:tc>
        <w:tc>
          <w:tcPr>
            <w:tcW w:w="8633" w:type="dxa"/>
            <w:tcBorders>
              <w:top w:val="single" w:sz="4" w:space="0" w:color="auto"/>
              <w:left w:val="single" w:sz="4" w:space="0" w:color="auto"/>
              <w:bottom w:val="single" w:sz="4" w:space="0" w:color="auto"/>
              <w:right w:val="single" w:sz="4" w:space="0" w:color="auto"/>
            </w:tcBorders>
          </w:tcPr>
          <w:p w14:paraId="1BFE30E6" w14:textId="77777777" w:rsidR="004F0CDA" w:rsidRPr="004F0CDA" w:rsidRDefault="004F0CDA" w:rsidP="004F0CDA">
            <w:pPr>
              <w:rPr>
                <w:rFonts w:cs="Arial"/>
                <w:b/>
                <w:szCs w:val="24"/>
              </w:rPr>
            </w:pPr>
            <w:r w:rsidRPr="004F0CDA">
              <w:rPr>
                <w:rFonts w:cs="Arial"/>
                <w:b/>
                <w:szCs w:val="24"/>
              </w:rPr>
              <w:t>DECLARATION OF INTEREST</w:t>
            </w:r>
          </w:p>
          <w:p w14:paraId="01A6BA0E" w14:textId="77777777" w:rsidR="004F0CDA" w:rsidRPr="004F0CDA" w:rsidRDefault="004F0CDA" w:rsidP="004F0CDA">
            <w:pPr>
              <w:rPr>
                <w:rFonts w:cs="Arial"/>
                <w:b/>
                <w:szCs w:val="24"/>
              </w:rPr>
            </w:pPr>
          </w:p>
          <w:p w14:paraId="28F9FB67" w14:textId="77777777" w:rsidR="0092024B" w:rsidRDefault="004F0CDA" w:rsidP="004F0CDA">
            <w:pPr>
              <w:rPr>
                <w:rFonts w:cs="Arial"/>
                <w:szCs w:val="24"/>
              </w:rPr>
            </w:pPr>
            <w:r w:rsidRPr="004F0CDA">
              <w:rPr>
                <w:rFonts w:cs="Arial"/>
                <w:szCs w:val="24"/>
              </w:rPr>
              <w:t>No declarations of interest were made in respect of the items that follow below.</w:t>
            </w:r>
          </w:p>
          <w:p w14:paraId="55B6D7B5" w14:textId="743C5E09" w:rsidR="004F0CDA" w:rsidRPr="004F0CDA" w:rsidRDefault="004F0CDA" w:rsidP="004F0CDA">
            <w:pPr>
              <w:rPr>
                <w:rFonts w:cs="Arial"/>
                <w:szCs w:val="24"/>
              </w:rPr>
            </w:pPr>
          </w:p>
        </w:tc>
      </w:tr>
      <w:tr w:rsidR="0092024B" w:rsidRPr="00E47C00" w14:paraId="46B8D4F7" w14:textId="77777777" w:rsidTr="00372151">
        <w:tc>
          <w:tcPr>
            <w:tcW w:w="1148" w:type="dxa"/>
            <w:tcBorders>
              <w:top w:val="single" w:sz="4" w:space="0" w:color="auto"/>
              <w:left w:val="single" w:sz="4" w:space="0" w:color="auto"/>
              <w:bottom w:val="single" w:sz="4" w:space="0" w:color="auto"/>
              <w:right w:val="single" w:sz="4" w:space="0" w:color="auto"/>
            </w:tcBorders>
          </w:tcPr>
          <w:p w14:paraId="048E4252" w14:textId="2B0CAC78" w:rsidR="0092024B" w:rsidRDefault="00D129C7" w:rsidP="003540E9">
            <w:pPr>
              <w:rPr>
                <w:rFonts w:cs="Arial"/>
                <w:szCs w:val="24"/>
              </w:rPr>
            </w:pPr>
            <w:r>
              <w:rPr>
                <w:rFonts w:cs="Arial"/>
                <w:szCs w:val="24"/>
              </w:rPr>
              <w:t>1</w:t>
            </w:r>
            <w:r w:rsidR="005F6B22">
              <w:rPr>
                <w:rFonts w:cs="Arial"/>
                <w:szCs w:val="24"/>
              </w:rPr>
              <w:t>80</w:t>
            </w:r>
            <w:r w:rsidR="000F30DE">
              <w:rPr>
                <w:rFonts w:cs="Arial"/>
                <w:szCs w:val="24"/>
              </w:rPr>
              <w:t>9</w:t>
            </w:r>
          </w:p>
          <w:p w14:paraId="0A3E940D" w14:textId="4AF06CE4" w:rsidR="004F0CDA" w:rsidRDefault="004F0CDA" w:rsidP="003540E9">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2494E700" w14:textId="67E2EE29" w:rsidR="004F0CDA" w:rsidRDefault="004F0CDA" w:rsidP="004F0CDA">
            <w:pPr>
              <w:rPr>
                <w:rFonts w:cs="Arial"/>
                <w:b/>
                <w:szCs w:val="24"/>
              </w:rPr>
            </w:pPr>
            <w:r w:rsidRPr="004F0CDA">
              <w:rPr>
                <w:rFonts w:cs="Arial"/>
                <w:b/>
                <w:szCs w:val="24"/>
              </w:rPr>
              <w:t xml:space="preserve">MINUTES OF THE MEETING HELD ON </w:t>
            </w:r>
            <w:r w:rsidR="002F352D">
              <w:rPr>
                <w:rFonts w:cs="Arial"/>
                <w:b/>
                <w:szCs w:val="24"/>
              </w:rPr>
              <w:t>16</w:t>
            </w:r>
            <w:r w:rsidR="002F352D" w:rsidRPr="002F352D">
              <w:rPr>
                <w:rFonts w:cs="Arial"/>
                <w:b/>
                <w:szCs w:val="24"/>
                <w:vertAlign w:val="superscript"/>
              </w:rPr>
              <w:t>TH</w:t>
            </w:r>
            <w:r w:rsidR="00D129C7">
              <w:rPr>
                <w:rFonts w:cs="Arial"/>
                <w:b/>
                <w:szCs w:val="24"/>
              </w:rPr>
              <w:t xml:space="preserve"> </w:t>
            </w:r>
            <w:r w:rsidR="002F352D">
              <w:rPr>
                <w:rFonts w:cs="Arial"/>
                <w:b/>
                <w:szCs w:val="24"/>
              </w:rPr>
              <w:t xml:space="preserve">MARCH </w:t>
            </w:r>
            <w:r w:rsidR="00D129C7">
              <w:rPr>
                <w:rFonts w:cs="Arial"/>
                <w:b/>
                <w:szCs w:val="24"/>
              </w:rPr>
              <w:t>202</w:t>
            </w:r>
            <w:r w:rsidR="002F352D">
              <w:rPr>
                <w:rFonts w:cs="Arial"/>
                <w:b/>
                <w:szCs w:val="24"/>
              </w:rPr>
              <w:t>2</w:t>
            </w:r>
          </w:p>
          <w:p w14:paraId="684CDAF2" w14:textId="77777777" w:rsidR="00D129C7" w:rsidRDefault="00D129C7" w:rsidP="004F0CDA">
            <w:pPr>
              <w:rPr>
                <w:rFonts w:cs="Arial"/>
                <w:b/>
                <w:szCs w:val="24"/>
              </w:rPr>
            </w:pPr>
          </w:p>
          <w:p w14:paraId="1DC26C13" w14:textId="67023B89" w:rsidR="00065968" w:rsidRPr="002F352D" w:rsidRDefault="00CB5C2A" w:rsidP="00CB5C2A">
            <w:pPr>
              <w:rPr>
                <w:rFonts w:cs="Arial"/>
                <w:szCs w:val="24"/>
              </w:rPr>
            </w:pPr>
            <w:r w:rsidRPr="00CB5C2A">
              <w:rPr>
                <w:rFonts w:cs="Arial"/>
                <w:b/>
                <w:szCs w:val="24"/>
              </w:rPr>
              <w:t xml:space="preserve">Agreed - </w:t>
            </w:r>
            <w:r w:rsidRPr="00CB5C2A">
              <w:rPr>
                <w:rFonts w:cs="Arial"/>
                <w:szCs w:val="24"/>
              </w:rPr>
              <w:t xml:space="preserve">That, the minutes of the meeting of this Authority, held on </w:t>
            </w:r>
            <w:r w:rsidR="002F352D">
              <w:rPr>
                <w:rFonts w:cs="Arial"/>
                <w:szCs w:val="24"/>
              </w:rPr>
              <w:t>16</w:t>
            </w:r>
            <w:r w:rsidR="00D129C7" w:rsidRPr="00D129C7">
              <w:rPr>
                <w:rFonts w:cs="Arial"/>
                <w:szCs w:val="24"/>
                <w:vertAlign w:val="superscript"/>
              </w:rPr>
              <w:t>th</w:t>
            </w:r>
            <w:r w:rsidR="00D129C7">
              <w:rPr>
                <w:rFonts w:cs="Arial"/>
                <w:szCs w:val="24"/>
              </w:rPr>
              <w:t>,</w:t>
            </w:r>
            <w:r w:rsidRPr="00CB5C2A">
              <w:rPr>
                <w:rFonts w:cs="Arial"/>
                <w:szCs w:val="24"/>
              </w:rPr>
              <w:t xml:space="preserve"> </w:t>
            </w:r>
            <w:r w:rsidR="002F352D">
              <w:rPr>
                <w:rFonts w:cs="Arial"/>
                <w:szCs w:val="24"/>
              </w:rPr>
              <w:t>March</w:t>
            </w:r>
            <w:r w:rsidR="00D129C7">
              <w:rPr>
                <w:rFonts w:cs="Arial"/>
                <w:szCs w:val="24"/>
              </w:rPr>
              <w:t xml:space="preserve"> </w:t>
            </w:r>
            <w:r w:rsidRPr="00CB5C2A">
              <w:rPr>
                <w:rFonts w:cs="Arial"/>
                <w:szCs w:val="24"/>
              </w:rPr>
              <w:t>202</w:t>
            </w:r>
            <w:r w:rsidR="002F352D">
              <w:rPr>
                <w:rFonts w:cs="Arial"/>
                <w:szCs w:val="24"/>
              </w:rPr>
              <w:t>2</w:t>
            </w:r>
            <w:r w:rsidRPr="00CB5C2A">
              <w:rPr>
                <w:rFonts w:cs="Arial"/>
                <w:szCs w:val="24"/>
              </w:rPr>
              <w:t>, having been printed and circulated, be taken as read and correctly recorded and be signed by the Chair.</w:t>
            </w:r>
            <w:r w:rsidR="00065968">
              <w:rPr>
                <w:rFonts w:cs="Arial"/>
                <w:szCs w:val="24"/>
              </w:rPr>
              <w:t xml:space="preserve"> </w:t>
            </w:r>
          </w:p>
        </w:tc>
      </w:tr>
      <w:tr w:rsidR="00EC41E0" w:rsidRPr="00E47C00" w14:paraId="1D56E424" w14:textId="77777777" w:rsidTr="00372151">
        <w:tc>
          <w:tcPr>
            <w:tcW w:w="1148" w:type="dxa"/>
            <w:tcBorders>
              <w:top w:val="single" w:sz="4" w:space="0" w:color="auto"/>
              <w:left w:val="single" w:sz="4" w:space="0" w:color="auto"/>
              <w:bottom w:val="single" w:sz="4" w:space="0" w:color="auto"/>
              <w:right w:val="single" w:sz="4" w:space="0" w:color="auto"/>
            </w:tcBorders>
          </w:tcPr>
          <w:p w14:paraId="63767129" w14:textId="5586EB0A" w:rsidR="00EC41E0" w:rsidRDefault="00D129C7" w:rsidP="003540E9">
            <w:pPr>
              <w:rPr>
                <w:rFonts w:cs="Arial"/>
                <w:szCs w:val="24"/>
              </w:rPr>
            </w:pPr>
            <w:r>
              <w:rPr>
                <w:rFonts w:cs="Arial"/>
                <w:szCs w:val="24"/>
              </w:rPr>
              <w:lastRenderedPageBreak/>
              <w:t>1</w:t>
            </w:r>
            <w:r w:rsidR="002F352D">
              <w:rPr>
                <w:rFonts w:cs="Arial"/>
                <w:szCs w:val="24"/>
              </w:rPr>
              <w:t>810</w:t>
            </w:r>
          </w:p>
        </w:tc>
        <w:tc>
          <w:tcPr>
            <w:tcW w:w="8633" w:type="dxa"/>
            <w:tcBorders>
              <w:top w:val="single" w:sz="4" w:space="0" w:color="auto"/>
              <w:left w:val="single" w:sz="4" w:space="0" w:color="auto"/>
              <w:bottom w:val="single" w:sz="4" w:space="0" w:color="auto"/>
              <w:right w:val="single" w:sz="4" w:space="0" w:color="auto"/>
            </w:tcBorders>
          </w:tcPr>
          <w:p w14:paraId="2B432085" w14:textId="3E2B39D3" w:rsidR="001C020D" w:rsidRDefault="00FF463E" w:rsidP="001C020D">
            <w:pPr>
              <w:rPr>
                <w:rFonts w:cs="Arial"/>
                <w:b/>
                <w:bCs/>
                <w:szCs w:val="24"/>
              </w:rPr>
            </w:pPr>
            <w:r>
              <w:rPr>
                <w:rFonts w:cs="Arial"/>
                <w:b/>
                <w:bCs/>
                <w:szCs w:val="24"/>
              </w:rPr>
              <w:t>FUTURE MEETING DATES</w:t>
            </w:r>
          </w:p>
          <w:p w14:paraId="1B562C5F" w14:textId="77777777" w:rsidR="00FF463E" w:rsidRDefault="00FF463E" w:rsidP="001C020D">
            <w:pPr>
              <w:rPr>
                <w:rFonts w:cs="Arial"/>
                <w:szCs w:val="24"/>
              </w:rPr>
            </w:pPr>
          </w:p>
          <w:p w14:paraId="26138120" w14:textId="3EEB71E0" w:rsidR="00B47527" w:rsidRDefault="00FF463E" w:rsidP="00B47527">
            <w:pPr>
              <w:rPr>
                <w:rFonts w:cs="Arial"/>
                <w:szCs w:val="24"/>
              </w:rPr>
            </w:pPr>
            <w:r>
              <w:rPr>
                <w:rFonts w:cs="Arial"/>
                <w:szCs w:val="24"/>
              </w:rPr>
              <w:t>The Democratic Services Officer submitted a list of future meetings dates.</w:t>
            </w:r>
          </w:p>
          <w:p w14:paraId="697C83D3" w14:textId="77777777" w:rsidR="00FF463E" w:rsidRDefault="00FF463E" w:rsidP="00B47527">
            <w:pPr>
              <w:rPr>
                <w:rFonts w:cs="Arial"/>
                <w:szCs w:val="24"/>
              </w:rPr>
            </w:pPr>
          </w:p>
          <w:p w14:paraId="0120FC43" w14:textId="697A4F5C" w:rsidR="00FF463E" w:rsidRDefault="00D558BE" w:rsidP="00B47527">
            <w:pPr>
              <w:rPr>
                <w:rFonts w:cs="Arial"/>
                <w:bCs/>
                <w:szCs w:val="24"/>
              </w:rPr>
            </w:pPr>
            <w:r w:rsidRPr="00C01E19">
              <w:rPr>
                <w:rFonts w:cs="Arial"/>
                <w:b/>
                <w:szCs w:val="24"/>
              </w:rPr>
              <w:t xml:space="preserve">Agreed – </w:t>
            </w:r>
            <w:proofErr w:type="gramStart"/>
            <w:r w:rsidR="00B47527">
              <w:rPr>
                <w:rFonts w:cs="Arial"/>
                <w:bCs/>
                <w:szCs w:val="24"/>
              </w:rPr>
              <w:t>t</w:t>
            </w:r>
            <w:r w:rsidR="00B47527" w:rsidRPr="00B47527">
              <w:rPr>
                <w:rFonts w:cs="Arial"/>
                <w:bCs/>
                <w:szCs w:val="24"/>
              </w:rPr>
              <w:t xml:space="preserve">hat </w:t>
            </w:r>
            <w:r w:rsidR="00FF463E">
              <w:rPr>
                <w:rFonts w:cs="Arial"/>
                <w:bCs/>
                <w:szCs w:val="24"/>
              </w:rPr>
              <w:t>meetings</w:t>
            </w:r>
            <w:proofErr w:type="gramEnd"/>
            <w:r w:rsidR="00FF463E">
              <w:rPr>
                <w:rFonts w:cs="Arial"/>
                <w:bCs/>
                <w:szCs w:val="24"/>
              </w:rPr>
              <w:t xml:space="preserve"> of the Hull and Goole Port Health Authority take place on 14 September and 14 December 2022 and 15 March and 14 June 2023.</w:t>
            </w:r>
          </w:p>
          <w:p w14:paraId="51E01A1E" w14:textId="7BAA3868" w:rsidR="00B47527" w:rsidRPr="00B47527" w:rsidRDefault="00B47527" w:rsidP="00B47527">
            <w:pPr>
              <w:rPr>
                <w:rFonts w:cs="Arial"/>
                <w:b/>
                <w:szCs w:val="24"/>
              </w:rPr>
            </w:pPr>
          </w:p>
        </w:tc>
      </w:tr>
      <w:tr w:rsidR="009D4AB3" w:rsidRPr="00E47C00" w14:paraId="1A06D445" w14:textId="77777777" w:rsidTr="00372151">
        <w:tc>
          <w:tcPr>
            <w:tcW w:w="1148" w:type="dxa"/>
            <w:tcBorders>
              <w:top w:val="single" w:sz="4" w:space="0" w:color="auto"/>
              <w:left w:val="single" w:sz="4" w:space="0" w:color="auto"/>
              <w:bottom w:val="single" w:sz="4" w:space="0" w:color="auto"/>
              <w:right w:val="single" w:sz="4" w:space="0" w:color="auto"/>
            </w:tcBorders>
          </w:tcPr>
          <w:p w14:paraId="582C6FF1" w14:textId="7E1133FA" w:rsidR="009D4AB3" w:rsidRDefault="009D4AB3" w:rsidP="003540E9">
            <w:pPr>
              <w:rPr>
                <w:rFonts w:cs="Arial"/>
                <w:szCs w:val="24"/>
              </w:rPr>
            </w:pPr>
            <w:r>
              <w:rPr>
                <w:rFonts w:cs="Arial"/>
                <w:szCs w:val="24"/>
              </w:rPr>
              <w:t>1</w:t>
            </w:r>
            <w:r w:rsidR="00E719E6">
              <w:rPr>
                <w:rFonts w:cs="Arial"/>
                <w:szCs w:val="24"/>
              </w:rPr>
              <w:t>8</w:t>
            </w:r>
            <w:r w:rsidR="00FF463E">
              <w:rPr>
                <w:rFonts w:cs="Arial"/>
                <w:szCs w:val="24"/>
              </w:rPr>
              <w:t>11</w:t>
            </w:r>
          </w:p>
        </w:tc>
        <w:tc>
          <w:tcPr>
            <w:tcW w:w="8633" w:type="dxa"/>
            <w:tcBorders>
              <w:top w:val="single" w:sz="4" w:space="0" w:color="auto"/>
              <w:left w:val="single" w:sz="4" w:space="0" w:color="auto"/>
              <w:bottom w:val="single" w:sz="4" w:space="0" w:color="auto"/>
              <w:right w:val="single" w:sz="4" w:space="0" w:color="auto"/>
            </w:tcBorders>
          </w:tcPr>
          <w:p w14:paraId="716FE303" w14:textId="71B26BDF" w:rsidR="00C816A1" w:rsidRDefault="00FF463E" w:rsidP="00723A1A">
            <w:pPr>
              <w:rPr>
                <w:rFonts w:cs="Arial"/>
                <w:b/>
                <w:bCs/>
                <w:szCs w:val="24"/>
              </w:rPr>
            </w:pPr>
            <w:r w:rsidRPr="00FF463E">
              <w:rPr>
                <w:rFonts w:cs="Arial"/>
                <w:b/>
                <w:bCs/>
                <w:szCs w:val="24"/>
              </w:rPr>
              <w:t>APPOINTMENTS TO OUTSIDE BODIES</w:t>
            </w:r>
          </w:p>
          <w:p w14:paraId="64E13049" w14:textId="2E065E7A" w:rsidR="00FF463E" w:rsidRDefault="00FF463E" w:rsidP="00723A1A">
            <w:pPr>
              <w:rPr>
                <w:rFonts w:cs="Arial"/>
                <w:b/>
                <w:bCs/>
                <w:szCs w:val="24"/>
              </w:rPr>
            </w:pPr>
          </w:p>
          <w:p w14:paraId="5FA0CA5B" w14:textId="77777777" w:rsidR="00723A1A" w:rsidRDefault="00BD1CC5" w:rsidP="00FF463E">
            <w:pPr>
              <w:rPr>
                <w:rFonts w:cs="Arial"/>
                <w:szCs w:val="24"/>
              </w:rPr>
            </w:pPr>
            <w:r w:rsidRPr="004866CC">
              <w:rPr>
                <w:rFonts w:cs="Arial"/>
                <w:b/>
                <w:bCs/>
                <w:szCs w:val="24"/>
              </w:rPr>
              <w:t xml:space="preserve">Agreed – </w:t>
            </w:r>
            <w:r w:rsidR="00723A1A">
              <w:rPr>
                <w:rFonts w:cs="Arial"/>
                <w:szCs w:val="24"/>
              </w:rPr>
              <w:t xml:space="preserve">that the </w:t>
            </w:r>
            <w:r w:rsidR="00FF463E">
              <w:rPr>
                <w:rFonts w:cs="Arial"/>
                <w:szCs w:val="24"/>
              </w:rPr>
              <w:t xml:space="preserve">Chief Port Health Inspector and the Deputy Chief Port Health Inspector be appointed to the Local Resilience </w:t>
            </w:r>
            <w:proofErr w:type="gramStart"/>
            <w:r w:rsidR="00FF463E">
              <w:rPr>
                <w:rFonts w:cs="Arial"/>
                <w:szCs w:val="24"/>
              </w:rPr>
              <w:t>Forum;</w:t>
            </w:r>
            <w:proofErr w:type="gramEnd"/>
            <w:r w:rsidR="00FF463E">
              <w:rPr>
                <w:rFonts w:cs="Arial"/>
                <w:szCs w:val="24"/>
              </w:rPr>
              <w:t xml:space="preserve"> the Humber A</w:t>
            </w:r>
            <w:r w:rsidR="004A116E">
              <w:rPr>
                <w:rFonts w:cs="Arial"/>
                <w:szCs w:val="24"/>
              </w:rPr>
              <w:t>uthorities Chief Environmental Health Officers’ Group, and the Humber Port Welfare Committee.</w:t>
            </w:r>
          </w:p>
          <w:p w14:paraId="3BCF47EB" w14:textId="367FFEAB" w:rsidR="004A116E" w:rsidRPr="00723A1A" w:rsidRDefault="004A116E" w:rsidP="00FF463E">
            <w:pPr>
              <w:rPr>
                <w:rFonts w:cs="Arial"/>
                <w:szCs w:val="24"/>
              </w:rPr>
            </w:pPr>
          </w:p>
        </w:tc>
      </w:tr>
      <w:tr w:rsidR="007372B4" w:rsidRPr="00E47C00" w14:paraId="70E4A3A5" w14:textId="77777777" w:rsidTr="00372151">
        <w:tc>
          <w:tcPr>
            <w:tcW w:w="1148" w:type="dxa"/>
            <w:tcBorders>
              <w:top w:val="single" w:sz="4" w:space="0" w:color="auto"/>
              <w:left w:val="single" w:sz="4" w:space="0" w:color="auto"/>
              <w:bottom w:val="single" w:sz="4" w:space="0" w:color="auto"/>
              <w:right w:val="single" w:sz="4" w:space="0" w:color="auto"/>
            </w:tcBorders>
          </w:tcPr>
          <w:p w14:paraId="79D120BA" w14:textId="17EC04F6" w:rsidR="007372B4" w:rsidRDefault="00B22491" w:rsidP="003540E9">
            <w:pPr>
              <w:rPr>
                <w:rFonts w:cs="Arial"/>
                <w:szCs w:val="24"/>
              </w:rPr>
            </w:pPr>
            <w:r>
              <w:rPr>
                <w:rFonts w:cs="Arial"/>
                <w:szCs w:val="24"/>
              </w:rPr>
              <w:t>1</w:t>
            </w:r>
            <w:r w:rsidR="00723A1A">
              <w:rPr>
                <w:rFonts w:cs="Arial"/>
                <w:szCs w:val="24"/>
              </w:rPr>
              <w:t>8</w:t>
            </w:r>
            <w:r w:rsidR="004A116E">
              <w:rPr>
                <w:rFonts w:cs="Arial"/>
                <w:szCs w:val="24"/>
              </w:rPr>
              <w:t>12</w:t>
            </w:r>
          </w:p>
        </w:tc>
        <w:tc>
          <w:tcPr>
            <w:tcW w:w="8633" w:type="dxa"/>
            <w:tcBorders>
              <w:top w:val="single" w:sz="4" w:space="0" w:color="auto"/>
              <w:left w:val="single" w:sz="4" w:space="0" w:color="auto"/>
              <w:bottom w:val="single" w:sz="4" w:space="0" w:color="auto"/>
              <w:right w:val="single" w:sz="4" w:space="0" w:color="auto"/>
            </w:tcBorders>
          </w:tcPr>
          <w:p w14:paraId="4C462126" w14:textId="19035BC2" w:rsidR="00723A1A" w:rsidRDefault="004A116E" w:rsidP="004F0CDA">
            <w:pPr>
              <w:rPr>
                <w:rFonts w:cs="Arial"/>
                <w:b/>
                <w:szCs w:val="24"/>
              </w:rPr>
            </w:pPr>
            <w:r>
              <w:rPr>
                <w:rFonts w:cs="Arial"/>
                <w:b/>
                <w:szCs w:val="24"/>
              </w:rPr>
              <w:t>ANNUAL GOVERNANCE REPORT 2021-22</w:t>
            </w:r>
          </w:p>
          <w:p w14:paraId="30E3F2C6" w14:textId="77777777" w:rsidR="004A116E" w:rsidRDefault="004A116E" w:rsidP="004F0CDA">
            <w:pPr>
              <w:rPr>
                <w:rFonts w:cs="Arial"/>
                <w:b/>
                <w:szCs w:val="24"/>
              </w:rPr>
            </w:pPr>
          </w:p>
          <w:p w14:paraId="642E1867" w14:textId="71193A9A" w:rsidR="00C816A1" w:rsidRDefault="004A116E" w:rsidP="004A116E">
            <w:pPr>
              <w:rPr>
                <w:rFonts w:cs="Arial"/>
                <w:bCs/>
                <w:szCs w:val="24"/>
              </w:rPr>
            </w:pPr>
            <w:r>
              <w:rPr>
                <w:rFonts w:cs="Arial"/>
                <w:bCs/>
                <w:szCs w:val="24"/>
              </w:rPr>
              <w:t>The Treasurer submitted a</w:t>
            </w:r>
            <w:r w:rsidRPr="004A116E">
              <w:rPr>
                <w:rFonts w:cs="Arial"/>
                <w:bCs/>
                <w:szCs w:val="24"/>
              </w:rPr>
              <w:t xml:space="preserve"> report </w:t>
            </w:r>
            <w:r>
              <w:rPr>
                <w:rFonts w:cs="Arial"/>
                <w:bCs/>
                <w:szCs w:val="24"/>
              </w:rPr>
              <w:t xml:space="preserve">which </w:t>
            </w:r>
            <w:r w:rsidRPr="004A116E">
              <w:rPr>
                <w:rFonts w:cs="Arial"/>
                <w:bCs/>
                <w:szCs w:val="24"/>
              </w:rPr>
              <w:t>provide</w:t>
            </w:r>
            <w:r>
              <w:rPr>
                <w:rFonts w:cs="Arial"/>
                <w:bCs/>
                <w:szCs w:val="24"/>
              </w:rPr>
              <w:t>d</w:t>
            </w:r>
            <w:r w:rsidRPr="004A116E">
              <w:rPr>
                <w:rFonts w:cs="Arial"/>
                <w:bCs/>
                <w:szCs w:val="24"/>
              </w:rPr>
              <w:t xml:space="preserve"> members with the Annual Governance Statement</w:t>
            </w:r>
            <w:r>
              <w:rPr>
                <w:rFonts w:cs="Arial"/>
                <w:bCs/>
                <w:szCs w:val="24"/>
              </w:rPr>
              <w:t xml:space="preserve"> </w:t>
            </w:r>
            <w:r w:rsidRPr="004A116E">
              <w:rPr>
                <w:rFonts w:cs="Arial"/>
                <w:bCs/>
                <w:szCs w:val="24"/>
              </w:rPr>
              <w:t>2021/2</w:t>
            </w:r>
            <w:r>
              <w:rPr>
                <w:rFonts w:cs="Arial"/>
                <w:bCs/>
                <w:szCs w:val="24"/>
              </w:rPr>
              <w:t xml:space="preserve">2 and </w:t>
            </w:r>
            <w:r w:rsidRPr="004A116E">
              <w:rPr>
                <w:rFonts w:cs="Arial"/>
                <w:bCs/>
                <w:szCs w:val="24"/>
              </w:rPr>
              <w:t>present</w:t>
            </w:r>
            <w:r>
              <w:rPr>
                <w:rFonts w:cs="Arial"/>
                <w:bCs/>
                <w:szCs w:val="24"/>
              </w:rPr>
              <w:t xml:space="preserve">ed </w:t>
            </w:r>
            <w:r w:rsidRPr="004A116E">
              <w:rPr>
                <w:rFonts w:cs="Arial"/>
                <w:bCs/>
                <w:szCs w:val="24"/>
              </w:rPr>
              <w:t>to members Section 1 of the Annual</w:t>
            </w:r>
            <w:r>
              <w:rPr>
                <w:rFonts w:cs="Arial"/>
                <w:bCs/>
                <w:szCs w:val="24"/>
              </w:rPr>
              <w:t xml:space="preserve"> </w:t>
            </w:r>
            <w:r w:rsidRPr="004A116E">
              <w:rPr>
                <w:rFonts w:cs="Arial"/>
                <w:bCs/>
                <w:szCs w:val="24"/>
              </w:rPr>
              <w:t xml:space="preserve">Governance and Accountability Return – Annual Governance Statement 2021/22, for consideration and approval. </w:t>
            </w:r>
          </w:p>
          <w:p w14:paraId="6FEA2B2A" w14:textId="0586E8F7" w:rsidR="004A116E" w:rsidRDefault="004A116E" w:rsidP="004A116E">
            <w:pPr>
              <w:rPr>
                <w:rFonts w:cs="Arial"/>
                <w:bCs/>
                <w:szCs w:val="24"/>
              </w:rPr>
            </w:pPr>
          </w:p>
          <w:p w14:paraId="23A40534" w14:textId="2D7F46E1" w:rsidR="004A116E" w:rsidRDefault="004A116E" w:rsidP="004A116E">
            <w:pPr>
              <w:rPr>
                <w:rFonts w:cs="Arial"/>
                <w:bCs/>
                <w:szCs w:val="24"/>
              </w:rPr>
            </w:pPr>
            <w:r>
              <w:rPr>
                <w:rFonts w:cs="Arial"/>
                <w:bCs/>
                <w:szCs w:val="24"/>
              </w:rPr>
              <w:t xml:space="preserve">The Senior Finance Officer explained that the Annual Governance and Accountability Return was a requirement of the External Auditor.   </w:t>
            </w:r>
          </w:p>
          <w:p w14:paraId="06CEF94A" w14:textId="77777777" w:rsidR="004A116E" w:rsidRDefault="004A116E" w:rsidP="004A116E">
            <w:pPr>
              <w:rPr>
                <w:rFonts w:cs="Arial"/>
                <w:bCs/>
                <w:szCs w:val="24"/>
              </w:rPr>
            </w:pPr>
          </w:p>
          <w:p w14:paraId="76B4D9C9" w14:textId="1B66239B" w:rsidR="00C11890" w:rsidRDefault="00B22491" w:rsidP="004A116E">
            <w:pPr>
              <w:rPr>
                <w:rFonts w:cs="Arial"/>
                <w:bCs/>
                <w:szCs w:val="24"/>
              </w:rPr>
            </w:pPr>
            <w:r w:rsidRPr="00B22491">
              <w:rPr>
                <w:rFonts w:cs="Arial"/>
                <w:b/>
                <w:szCs w:val="24"/>
              </w:rPr>
              <w:t>Agreed –</w:t>
            </w:r>
            <w:r w:rsidR="004A116E">
              <w:rPr>
                <w:rFonts w:cs="Arial"/>
                <w:bCs/>
                <w:szCs w:val="24"/>
              </w:rPr>
              <w:t xml:space="preserve"> </w:t>
            </w:r>
            <w:r w:rsidR="004A116E" w:rsidRPr="004A116E">
              <w:rPr>
                <w:rFonts w:cs="Arial"/>
                <w:bCs/>
                <w:szCs w:val="24"/>
              </w:rPr>
              <w:t xml:space="preserve">That the Annual Governance Statement 2021/22 </w:t>
            </w:r>
            <w:r w:rsidR="004A116E">
              <w:rPr>
                <w:rFonts w:cs="Arial"/>
                <w:bCs/>
                <w:szCs w:val="24"/>
              </w:rPr>
              <w:t>be</w:t>
            </w:r>
            <w:r w:rsidR="004A116E" w:rsidRPr="004A116E">
              <w:rPr>
                <w:rFonts w:cs="Arial"/>
                <w:bCs/>
                <w:szCs w:val="24"/>
              </w:rPr>
              <w:t xml:space="preserve"> approved.</w:t>
            </w:r>
          </w:p>
          <w:p w14:paraId="66E16B77" w14:textId="1313E730" w:rsidR="004A116E" w:rsidRPr="004A116E" w:rsidRDefault="004A116E" w:rsidP="004A116E">
            <w:pPr>
              <w:rPr>
                <w:rFonts w:cs="Arial"/>
                <w:bCs/>
                <w:szCs w:val="24"/>
              </w:rPr>
            </w:pPr>
          </w:p>
        </w:tc>
      </w:tr>
      <w:tr w:rsidR="00B5743D" w:rsidRPr="00E47C00" w14:paraId="34D9CE89" w14:textId="77777777" w:rsidTr="00372151">
        <w:tc>
          <w:tcPr>
            <w:tcW w:w="1148" w:type="dxa"/>
            <w:tcBorders>
              <w:top w:val="single" w:sz="4" w:space="0" w:color="auto"/>
              <w:left w:val="single" w:sz="4" w:space="0" w:color="auto"/>
              <w:bottom w:val="single" w:sz="4" w:space="0" w:color="auto"/>
              <w:right w:val="single" w:sz="4" w:space="0" w:color="auto"/>
            </w:tcBorders>
          </w:tcPr>
          <w:p w14:paraId="2C91CFD5" w14:textId="5CD6CA22" w:rsidR="00B5743D" w:rsidRDefault="00B5743D" w:rsidP="003540E9">
            <w:pPr>
              <w:rPr>
                <w:rFonts w:cs="Arial"/>
                <w:szCs w:val="24"/>
              </w:rPr>
            </w:pPr>
            <w:r>
              <w:rPr>
                <w:rFonts w:cs="Arial"/>
                <w:szCs w:val="24"/>
              </w:rPr>
              <w:t>18</w:t>
            </w:r>
            <w:r w:rsidR="004A116E">
              <w:rPr>
                <w:rFonts w:cs="Arial"/>
                <w:szCs w:val="24"/>
              </w:rPr>
              <w:t>13</w:t>
            </w:r>
          </w:p>
        </w:tc>
        <w:tc>
          <w:tcPr>
            <w:tcW w:w="8633" w:type="dxa"/>
            <w:tcBorders>
              <w:top w:val="single" w:sz="4" w:space="0" w:color="auto"/>
              <w:left w:val="single" w:sz="4" w:space="0" w:color="auto"/>
              <w:bottom w:val="single" w:sz="4" w:space="0" w:color="auto"/>
              <w:right w:val="single" w:sz="4" w:space="0" w:color="auto"/>
            </w:tcBorders>
          </w:tcPr>
          <w:p w14:paraId="06CA1A2F" w14:textId="0A5BD7F4" w:rsidR="00B5743D" w:rsidRDefault="004A116E" w:rsidP="004F0CDA">
            <w:pPr>
              <w:rPr>
                <w:rFonts w:cs="Arial"/>
                <w:b/>
                <w:szCs w:val="24"/>
              </w:rPr>
            </w:pPr>
            <w:r w:rsidRPr="004A116E">
              <w:rPr>
                <w:rFonts w:cs="Arial"/>
                <w:b/>
                <w:szCs w:val="24"/>
              </w:rPr>
              <w:t>ANNUAL STATEMENT OF ACCOUNTS 2021/22</w:t>
            </w:r>
          </w:p>
          <w:p w14:paraId="51A14907" w14:textId="77777777" w:rsidR="00B5743D" w:rsidRDefault="00B5743D" w:rsidP="004F0CDA">
            <w:pPr>
              <w:rPr>
                <w:rFonts w:cs="Arial"/>
                <w:b/>
                <w:szCs w:val="24"/>
              </w:rPr>
            </w:pPr>
          </w:p>
          <w:p w14:paraId="52786F67" w14:textId="77777777" w:rsidR="00855E6B" w:rsidRDefault="005C76FA" w:rsidP="00D023C6">
            <w:pPr>
              <w:rPr>
                <w:rFonts w:cs="Arial"/>
                <w:bCs/>
                <w:szCs w:val="24"/>
              </w:rPr>
            </w:pPr>
            <w:r>
              <w:rPr>
                <w:rFonts w:cs="Arial"/>
                <w:bCs/>
                <w:szCs w:val="24"/>
              </w:rPr>
              <w:t xml:space="preserve">The Treasurer submitted a report which </w:t>
            </w:r>
            <w:r w:rsidR="00D023C6" w:rsidRPr="00D023C6">
              <w:rPr>
                <w:rFonts w:cs="Arial"/>
                <w:bCs/>
                <w:szCs w:val="24"/>
              </w:rPr>
              <w:t>provide</w:t>
            </w:r>
            <w:r w:rsidR="00D023C6">
              <w:rPr>
                <w:rFonts w:cs="Arial"/>
                <w:bCs/>
                <w:szCs w:val="24"/>
              </w:rPr>
              <w:t>d</w:t>
            </w:r>
            <w:r w:rsidR="00D023C6" w:rsidRPr="00D023C6">
              <w:rPr>
                <w:rFonts w:cs="Arial"/>
                <w:bCs/>
                <w:szCs w:val="24"/>
              </w:rPr>
              <w:t xml:space="preserve"> members with the annual Statement of Accounts showing an analysis of the Authority’s financial activity for the year ended</w:t>
            </w:r>
            <w:r w:rsidR="00D023C6">
              <w:rPr>
                <w:rFonts w:cs="Arial"/>
                <w:bCs/>
                <w:szCs w:val="24"/>
              </w:rPr>
              <w:t xml:space="preserve"> </w:t>
            </w:r>
            <w:r w:rsidR="00D023C6" w:rsidRPr="00D023C6">
              <w:rPr>
                <w:rFonts w:cs="Arial"/>
                <w:bCs/>
                <w:szCs w:val="24"/>
              </w:rPr>
              <w:t>31</w:t>
            </w:r>
            <w:r w:rsidR="00D023C6" w:rsidRPr="00D023C6">
              <w:rPr>
                <w:rFonts w:cs="Arial"/>
                <w:bCs/>
                <w:szCs w:val="24"/>
                <w:vertAlign w:val="superscript"/>
              </w:rPr>
              <w:t>st</w:t>
            </w:r>
            <w:r w:rsidR="00D023C6" w:rsidRPr="00D023C6">
              <w:rPr>
                <w:rFonts w:cs="Arial"/>
                <w:bCs/>
                <w:szCs w:val="24"/>
              </w:rPr>
              <w:t xml:space="preserve"> March 2022</w:t>
            </w:r>
            <w:r w:rsidR="00D023C6">
              <w:rPr>
                <w:rFonts w:cs="Arial"/>
                <w:bCs/>
                <w:szCs w:val="24"/>
              </w:rPr>
              <w:t xml:space="preserve"> </w:t>
            </w:r>
            <w:proofErr w:type="gramStart"/>
            <w:r w:rsidR="00D023C6">
              <w:rPr>
                <w:rFonts w:cs="Arial"/>
                <w:bCs/>
                <w:szCs w:val="24"/>
              </w:rPr>
              <w:t>and also</w:t>
            </w:r>
            <w:proofErr w:type="gramEnd"/>
            <w:r w:rsidR="00D023C6">
              <w:rPr>
                <w:rFonts w:cs="Arial"/>
                <w:bCs/>
                <w:szCs w:val="24"/>
              </w:rPr>
              <w:t xml:space="preserve"> </w:t>
            </w:r>
            <w:r w:rsidR="00D023C6" w:rsidRPr="00D023C6">
              <w:rPr>
                <w:rFonts w:cs="Arial"/>
                <w:bCs/>
                <w:szCs w:val="24"/>
              </w:rPr>
              <w:t>present</w:t>
            </w:r>
            <w:r w:rsidR="00D023C6">
              <w:rPr>
                <w:rFonts w:cs="Arial"/>
                <w:bCs/>
                <w:szCs w:val="24"/>
              </w:rPr>
              <w:t>ed</w:t>
            </w:r>
            <w:r w:rsidR="00D023C6" w:rsidRPr="00D023C6">
              <w:rPr>
                <w:rFonts w:cs="Arial"/>
                <w:bCs/>
                <w:szCs w:val="24"/>
              </w:rPr>
              <w:t xml:space="preserve"> members </w:t>
            </w:r>
            <w:r w:rsidR="00D023C6">
              <w:rPr>
                <w:rFonts w:cs="Arial"/>
                <w:bCs/>
                <w:szCs w:val="24"/>
              </w:rPr>
              <w:t xml:space="preserve">with </w:t>
            </w:r>
            <w:r w:rsidR="00D023C6" w:rsidRPr="00D023C6">
              <w:rPr>
                <w:rFonts w:cs="Arial"/>
                <w:bCs/>
                <w:szCs w:val="24"/>
              </w:rPr>
              <w:t>Section 2 of the Annual</w:t>
            </w:r>
            <w:r w:rsidR="00D023C6">
              <w:rPr>
                <w:rFonts w:cs="Arial"/>
                <w:bCs/>
                <w:szCs w:val="24"/>
              </w:rPr>
              <w:t xml:space="preserve"> </w:t>
            </w:r>
            <w:r w:rsidR="00D023C6" w:rsidRPr="00D023C6">
              <w:rPr>
                <w:rFonts w:cs="Arial"/>
                <w:bCs/>
                <w:szCs w:val="24"/>
              </w:rPr>
              <w:t>Governance and Accountability Return (Accounting Statements 2021/22), for consideration and approval.</w:t>
            </w:r>
          </w:p>
          <w:p w14:paraId="2530A512" w14:textId="77777777" w:rsidR="00D023C6" w:rsidRDefault="00D023C6" w:rsidP="00D023C6">
            <w:pPr>
              <w:rPr>
                <w:rFonts w:cs="Arial"/>
                <w:bCs/>
                <w:szCs w:val="24"/>
              </w:rPr>
            </w:pPr>
          </w:p>
          <w:p w14:paraId="3E2A8219" w14:textId="7FDD049E" w:rsidR="00D023C6" w:rsidRDefault="00D023C6" w:rsidP="00D023C6">
            <w:pPr>
              <w:rPr>
                <w:rFonts w:cs="Arial"/>
                <w:bCs/>
                <w:szCs w:val="24"/>
              </w:rPr>
            </w:pPr>
            <w:r>
              <w:rPr>
                <w:rFonts w:cs="Arial"/>
                <w:bCs/>
                <w:szCs w:val="24"/>
              </w:rPr>
              <w:t>The Senior Finance Officer confirmed that the Accounts for 2021/22 had audited by the Internal Team at Hull City Council.  The underspend had slightly reduced and £50,000 would be carried forward.  The income levels were as expected.</w:t>
            </w:r>
            <w:r w:rsidR="00293F71">
              <w:rPr>
                <w:rFonts w:cs="Arial"/>
                <w:bCs/>
                <w:szCs w:val="24"/>
              </w:rPr>
              <w:t xml:space="preserve">  The Annual Governance and Accountability Return had to be completed and submitted by the end of July 2022.</w:t>
            </w:r>
          </w:p>
          <w:p w14:paraId="12C8DFF3" w14:textId="77777777" w:rsidR="00D023C6" w:rsidRDefault="00D023C6" w:rsidP="00D023C6">
            <w:pPr>
              <w:rPr>
                <w:rFonts w:cs="Arial"/>
                <w:bCs/>
                <w:szCs w:val="24"/>
              </w:rPr>
            </w:pPr>
          </w:p>
          <w:p w14:paraId="3330A2AB" w14:textId="77777777" w:rsidR="00D023C6" w:rsidRDefault="00D023C6" w:rsidP="00D023C6">
            <w:pPr>
              <w:rPr>
                <w:rFonts w:cs="Arial"/>
                <w:bCs/>
                <w:szCs w:val="24"/>
              </w:rPr>
            </w:pPr>
            <w:r>
              <w:rPr>
                <w:rFonts w:cs="Arial"/>
                <w:bCs/>
                <w:szCs w:val="24"/>
              </w:rPr>
              <w:t xml:space="preserve">There were no issues to </w:t>
            </w:r>
            <w:proofErr w:type="gramStart"/>
            <w:r>
              <w:rPr>
                <w:rFonts w:cs="Arial"/>
                <w:bCs/>
                <w:szCs w:val="24"/>
              </w:rPr>
              <w:t>report</w:t>
            </w:r>
            <w:proofErr w:type="gramEnd"/>
            <w:r>
              <w:rPr>
                <w:rFonts w:cs="Arial"/>
                <w:bCs/>
                <w:szCs w:val="24"/>
              </w:rPr>
              <w:t xml:space="preserve"> and the financial position was currently fairly healthy.  </w:t>
            </w:r>
          </w:p>
          <w:p w14:paraId="23E261F0" w14:textId="4FD210D4" w:rsidR="00D023C6" w:rsidRDefault="00D023C6" w:rsidP="00D023C6">
            <w:pPr>
              <w:rPr>
                <w:rFonts w:cs="Arial"/>
                <w:bCs/>
                <w:szCs w:val="24"/>
              </w:rPr>
            </w:pPr>
          </w:p>
          <w:p w14:paraId="48DC76A6" w14:textId="69C49DAB" w:rsidR="00293F71" w:rsidRDefault="00293F71" w:rsidP="00D023C6">
            <w:pPr>
              <w:rPr>
                <w:rFonts w:cs="Arial"/>
                <w:bCs/>
                <w:szCs w:val="24"/>
              </w:rPr>
            </w:pPr>
            <w:r>
              <w:rPr>
                <w:rFonts w:cs="Arial"/>
                <w:bCs/>
                <w:szCs w:val="24"/>
              </w:rPr>
              <w:t xml:space="preserve">The following matters were raised – </w:t>
            </w:r>
          </w:p>
          <w:p w14:paraId="41BA2F6D" w14:textId="77777777" w:rsidR="00293F71" w:rsidRDefault="00293F71" w:rsidP="00D023C6">
            <w:pPr>
              <w:rPr>
                <w:rFonts w:cs="Arial"/>
                <w:bCs/>
                <w:szCs w:val="24"/>
              </w:rPr>
            </w:pPr>
          </w:p>
          <w:p w14:paraId="5820C039" w14:textId="4E6D2583" w:rsidR="00293F71" w:rsidRDefault="00293F71" w:rsidP="00776EF0">
            <w:pPr>
              <w:pStyle w:val="ListParagraph"/>
              <w:numPr>
                <w:ilvl w:val="0"/>
                <w:numId w:val="1"/>
              </w:numPr>
              <w:rPr>
                <w:rFonts w:cs="Arial"/>
                <w:bCs/>
                <w:szCs w:val="24"/>
              </w:rPr>
            </w:pPr>
            <w:r>
              <w:rPr>
                <w:rFonts w:cs="Arial"/>
                <w:bCs/>
                <w:szCs w:val="24"/>
              </w:rPr>
              <w:t>W</w:t>
            </w:r>
            <w:r w:rsidR="00D023C6" w:rsidRPr="00293F71">
              <w:rPr>
                <w:rFonts w:cs="Arial"/>
                <w:bCs/>
                <w:szCs w:val="24"/>
              </w:rPr>
              <w:t xml:space="preserve">hether the income from fees and charges was usual as it apparated to be lower than previously.  The Chief Port Health Inspector explained that the Authority had not been able to carry out </w:t>
            </w:r>
            <w:r w:rsidR="00D023C6" w:rsidRPr="00293F71">
              <w:rPr>
                <w:rFonts w:cs="Arial"/>
                <w:bCs/>
                <w:szCs w:val="24"/>
              </w:rPr>
              <w:lastRenderedPageBreak/>
              <w:t>as many</w:t>
            </w:r>
            <w:r w:rsidR="00777258">
              <w:rPr>
                <w:rFonts w:cs="Arial"/>
                <w:bCs/>
                <w:szCs w:val="24"/>
              </w:rPr>
              <w:t xml:space="preserve"> chargeable</w:t>
            </w:r>
            <w:r w:rsidR="00D023C6" w:rsidRPr="00293F71">
              <w:rPr>
                <w:rFonts w:cs="Arial"/>
                <w:bCs/>
                <w:szCs w:val="24"/>
              </w:rPr>
              <w:t xml:space="preserve"> inspections </w:t>
            </w:r>
            <w:proofErr w:type="gramStart"/>
            <w:r w:rsidR="00D023C6" w:rsidRPr="00293F71">
              <w:rPr>
                <w:rFonts w:cs="Arial"/>
                <w:bCs/>
                <w:szCs w:val="24"/>
              </w:rPr>
              <w:t>as a result of</w:t>
            </w:r>
            <w:proofErr w:type="gramEnd"/>
            <w:r w:rsidR="00D023C6" w:rsidRPr="00293F71">
              <w:rPr>
                <w:rFonts w:cs="Arial"/>
                <w:bCs/>
                <w:szCs w:val="24"/>
              </w:rPr>
              <w:t xml:space="preserve"> the</w:t>
            </w:r>
            <w:r w:rsidR="00777258">
              <w:rPr>
                <w:rFonts w:cs="Arial"/>
                <w:bCs/>
                <w:szCs w:val="24"/>
              </w:rPr>
              <w:t xml:space="preserve"> covid</w:t>
            </w:r>
            <w:r w:rsidR="00D023C6" w:rsidRPr="00293F71">
              <w:rPr>
                <w:rFonts w:cs="Arial"/>
                <w:bCs/>
                <w:szCs w:val="24"/>
              </w:rPr>
              <w:t xml:space="preserve"> pandemic.  The additional expenses that the Authority had incurred had been covered by the grant</w:t>
            </w:r>
            <w:r w:rsidR="00777258">
              <w:rPr>
                <w:rFonts w:cs="Arial"/>
                <w:bCs/>
                <w:szCs w:val="24"/>
              </w:rPr>
              <w:t>s</w:t>
            </w:r>
            <w:r w:rsidR="00D023C6" w:rsidRPr="00293F71">
              <w:rPr>
                <w:rFonts w:cs="Arial"/>
                <w:bCs/>
                <w:szCs w:val="24"/>
              </w:rPr>
              <w:t xml:space="preserve"> that had been received from Defra</w:t>
            </w:r>
            <w:r w:rsidRPr="00293F71">
              <w:rPr>
                <w:rFonts w:cs="Arial"/>
                <w:bCs/>
                <w:szCs w:val="24"/>
              </w:rPr>
              <w:t xml:space="preserve">.  The </w:t>
            </w:r>
            <w:r w:rsidR="00777258" w:rsidRPr="00293F71">
              <w:rPr>
                <w:rFonts w:cs="Arial"/>
                <w:bCs/>
                <w:szCs w:val="24"/>
              </w:rPr>
              <w:t>Government’s</w:t>
            </w:r>
            <w:r w:rsidRPr="00293F71">
              <w:rPr>
                <w:rFonts w:cs="Arial"/>
                <w:bCs/>
                <w:szCs w:val="24"/>
              </w:rPr>
              <w:t xml:space="preserve"> intention in relation to border control checks was not yet known</w:t>
            </w:r>
            <w:r>
              <w:rPr>
                <w:rFonts w:cs="Arial"/>
                <w:bCs/>
                <w:szCs w:val="24"/>
              </w:rPr>
              <w:t>, and</w:t>
            </w:r>
          </w:p>
          <w:p w14:paraId="2E69476C" w14:textId="4C44F9EA" w:rsidR="00293F71" w:rsidRDefault="00293F71" w:rsidP="00776EF0">
            <w:pPr>
              <w:pStyle w:val="ListParagraph"/>
              <w:numPr>
                <w:ilvl w:val="0"/>
                <w:numId w:val="1"/>
              </w:numPr>
              <w:rPr>
                <w:rFonts w:cs="Arial"/>
                <w:bCs/>
                <w:szCs w:val="24"/>
              </w:rPr>
            </w:pPr>
            <w:r>
              <w:rPr>
                <w:rFonts w:cs="Arial"/>
                <w:bCs/>
                <w:szCs w:val="24"/>
              </w:rPr>
              <w:t>Whether the members and staff were up to date with the statutory functions outlined at paragraph six of the Statement of Accounts.  The Chief Port Health Inspector explained that the Authority was up to date and there had been no real changes in recent times to the statutory functions</w:t>
            </w:r>
            <w:r w:rsidR="00777258">
              <w:rPr>
                <w:rFonts w:cs="Arial"/>
                <w:bCs/>
                <w:szCs w:val="24"/>
              </w:rPr>
              <w:t>,</w:t>
            </w:r>
            <w:r>
              <w:rPr>
                <w:rFonts w:cs="Arial"/>
                <w:bCs/>
                <w:szCs w:val="24"/>
              </w:rPr>
              <w:t xml:space="preserve"> however it could be of use to the members to have an overview of the functions at a future meeting.</w:t>
            </w:r>
          </w:p>
          <w:p w14:paraId="2C6FC68E" w14:textId="1FD2A34F" w:rsidR="00293F71" w:rsidRDefault="00293F71" w:rsidP="00293F71">
            <w:pPr>
              <w:rPr>
                <w:rFonts w:cs="Arial"/>
                <w:bCs/>
                <w:szCs w:val="24"/>
              </w:rPr>
            </w:pPr>
          </w:p>
          <w:p w14:paraId="6ECFCDAF" w14:textId="7C31796E" w:rsidR="00293F71" w:rsidRPr="00293F71" w:rsidRDefault="00293F71" w:rsidP="00293F71">
            <w:pPr>
              <w:rPr>
                <w:rFonts w:cs="Arial"/>
                <w:b/>
                <w:szCs w:val="24"/>
              </w:rPr>
            </w:pPr>
            <w:r w:rsidRPr="00293F71">
              <w:rPr>
                <w:rFonts w:cs="Arial"/>
                <w:b/>
                <w:szCs w:val="24"/>
              </w:rPr>
              <w:t xml:space="preserve">Agreed – </w:t>
            </w:r>
          </w:p>
          <w:p w14:paraId="7115B5D4" w14:textId="110C5B83" w:rsidR="00293F71" w:rsidRDefault="00293F71" w:rsidP="00293F71">
            <w:pPr>
              <w:rPr>
                <w:rFonts w:cs="Arial"/>
                <w:bCs/>
                <w:szCs w:val="24"/>
              </w:rPr>
            </w:pPr>
          </w:p>
          <w:p w14:paraId="221F6F75" w14:textId="60287A03" w:rsidR="00293F71" w:rsidRDefault="00293F71" w:rsidP="00776EF0">
            <w:pPr>
              <w:pStyle w:val="ListParagraph"/>
              <w:numPr>
                <w:ilvl w:val="0"/>
                <w:numId w:val="2"/>
              </w:numPr>
              <w:rPr>
                <w:rFonts w:cs="Arial"/>
                <w:bCs/>
                <w:szCs w:val="24"/>
              </w:rPr>
            </w:pPr>
            <w:r w:rsidRPr="00293F71">
              <w:rPr>
                <w:rFonts w:cs="Arial"/>
                <w:bCs/>
                <w:szCs w:val="24"/>
              </w:rPr>
              <w:t>That the Accounting Statements for 2021/22 are considered and approved, subject to Internal Audit signing off the AGAR Internal Audit report prior to the meeting</w:t>
            </w:r>
            <w:r>
              <w:rPr>
                <w:rFonts w:cs="Arial"/>
                <w:bCs/>
                <w:szCs w:val="24"/>
              </w:rPr>
              <w:t>, and</w:t>
            </w:r>
            <w:r>
              <w:rPr>
                <w:rFonts w:cs="Arial"/>
                <w:bCs/>
                <w:szCs w:val="24"/>
              </w:rPr>
              <w:br/>
            </w:r>
          </w:p>
          <w:p w14:paraId="2488C14E" w14:textId="64099F13" w:rsidR="00293F71" w:rsidRPr="00293F71" w:rsidRDefault="00293F71" w:rsidP="00776EF0">
            <w:pPr>
              <w:pStyle w:val="ListParagraph"/>
              <w:numPr>
                <w:ilvl w:val="0"/>
                <w:numId w:val="2"/>
              </w:numPr>
              <w:rPr>
                <w:rFonts w:cs="Arial"/>
                <w:bCs/>
                <w:szCs w:val="24"/>
              </w:rPr>
            </w:pPr>
            <w:r>
              <w:rPr>
                <w:rFonts w:cs="Arial"/>
                <w:bCs/>
                <w:szCs w:val="24"/>
              </w:rPr>
              <w:t>That the Chief Port Health Inspector provides a short presentation of the role and responsibilities of the Hull and Goole Port Health Authority, to include an overview of its statutory functions, at the next Board meeting.</w:t>
            </w:r>
          </w:p>
          <w:p w14:paraId="70DEF7EA" w14:textId="5E787FF7" w:rsidR="00293F71" w:rsidRPr="00B5743D" w:rsidRDefault="00293F71" w:rsidP="00D023C6">
            <w:pPr>
              <w:rPr>
                <w:rFonts w:cs="Arial"/>
                <w:bCs/>
                <w:szCs w:val="24"/>
              </w:rPr>
            </w:pPr>
          </w:p>
        </w:tc>
      </w:tr>
      <w:tr w:rsidR="00855E6B" w:rsidRPr="00E47C00" w14:paraId="1C401986" w14:textId="77777777" w:rsidTr="00372151">
        <w:tc>
          <w:tcPr>
            <w:tcW w:w="1148" w:type="dxa"/>
            <w:tcBorders>
              <w:top w:val="single" w:sz="4" w:space="0" w:color="auto"/>
              <w:left w:val="single" w:sz="4" w:space="0" w:color="auto"/>
              <w:bottom w:val="single" w:sz="4" w:space="0" w:color="auto"/>
              <w:right w:val="single" w:sz="4" w:space="0" w:color="auto"/>
            </w:tcBorders>
          </w:tcPr>
          <w:p w14:paraId="4005ACDE" w14:textId="496503AC" w:rsidR="00855E6B" w:rsidRDefault="00855E6B" w:rsidP="003540E9">
            <w:pPr>
              <w:rPr>
                <w:rFonts w:cs="Arial"/>
                <w:szCs w:val="24"/>
              </w:rPr>
            </w:pPr>
            <w:r>
              <w:rPr>
                <w:rFonts w:cs="Arial"/>
                <w:szCs w:val="24"/>
              </w:rPr>
              <w:lastRenderedPageBreak/>
              <w:t>18</w:t>
            </w:r>
            <w:r w:rsidR="00293F71">
              <w:rPr>
                <w:rFonts w:cs="Arial"/>
                <w:szCs w:val="24"/>
              </w:rPr>
              <w:t>14</w:t>
            </w:r>
          </w:p>
        </w:tc>
        <w:tc>
          <w:tcPr>
            <w:tcW w:w="8633" w:type="dxa"/>
            <w:tcBorders>
              <w:top w:val="single" w:sz="4" w:space="0" w:color="auto"/>
              <w:left w:val="single" w:sz="4" w:space="0" w:color="auto"/>
              <w:bottom w:val="single" w:sz="4" w:space="0" w:color="auto"/>
              <w:right w:val="single" w:sz="4" w:space="0" w:color="auto"/>
            </w:tcBorders>
          </w:tcPr>
          <w:p w14:paraId="3230A18F" w14:textId="4417354F" w:rsidR="00293F71" w:rsidRDefault="00B20C5E" w:rsidP="004F0CDA">
            <w:pPr>
              <w:rPr>
                <w:rFonts w:cs="Arial"/>
                <w:b/>
                <w:szCs w:val="24"/>
              </w:rPr>
            </w:pPr>
            <w:r w:rsidRPr="00293F71">
              <w:rPr>
                <w:rFonts w:cs="Arial"/>
                <w:b/>
                <w:szCs w:val="24"/>
              </w:rPr>
              <w:t>EU IMPORTED FOOD CHECKS AT THE UK BORDER – A LATE CHANGE OF POLICY AND DIRECTION</w:t>
            </w:r>
          </w:p>
          <w:p w14:paraId="57BED66A" w14:textId="4F348A3B" w:rsidR="00293F71" w:rsidRDefault="00293F71" w:rsidP="004F0CDA">
            <w:pPr>
              <w:rPr>
                <w:rFonts w:cs="Arial"/>
                <w:b/>
                <w:szCs w:val="24"/>
              </w:rPr>
            </w:pPr>
          </w:p>
          <w:p w14:paraId="67E6C078" w14:textId="77777777" w:rsidR="00F27535" w:rsidRDefault="00B20C5E" w:rsidP="00B20C5E">
            <w:pPr>
              <w:rPr>
                <w:rFonts w:cs="Arial"/>
                <w:bCs/>
                <w:szCs w:val="24"/>
              </w:rPr>
            </w:pPr>
            <w:r>
              <w:rPr>
                <w:rFonts w:cs="Arial"/>
                <w:bCs/>
                <w:szCs w:val="24"/>
              </w:rPr>
              <w:t xml:space="preserve">The Chief Port Health Inspector </w:t>
            </w:r>
            <w:r w:rsidR="000B0DD1">
              <w:rPr>
                <w:rFonts w:cs="Arial"/>
                <w:bCs/>
                <w:szCs w:val="24"/>
              </w:rPr>
              <w:t xml:space="preserve">submitted a report which provided an update on the impact of the recent major Government policy shift which was announced by the Minister for Brexit Opportunities in a Ministerial </w:t>
            </w:r>
            <w:r w:rsidR="00DA33FA">
              <w:rPr>
                <w:rFonts w:cs="Arial"/>
                <w:bCs/>
                <w:szCs w:val="24"/>
              </w:rPr>
              <w:t>statement on 28</w:t>
            </w:r>
            <w:r w:rsidR="00DA33FA" w:rsidRPr="00DA33FA">
              <w:rPr>
                <w:rFonts w:cs="Arial"/>
                <w:bCs/>
                <w:szCs w:val="24"/>
                <w:vertAlign w:val="superscript"/>
              </w:rPr>
              <w:t>th</w:t>
            </w:r>
            <w:r w:rsidR="00DA33FA">
              <w:rPr>
                <w:rFonts w:cs="Arial"/>
                <w:bCs/>
                <w:szCs w:val="24"/>
              </w:rPr>
              <w:t xml:space="preserve"> April 2022.</w:t>
            </w:r>
          </w:p>
          <w:p w14:paraId="3E5935C2" w14:textId="77777777" w:rsidR="00DA33FA" w:rsidRDefault="00DA33FA" w:rsidP="00B20C5E">
            <w:pPr>
              <w:rPr>
                <w:rFonts w:cs="Arial"/>
                <w:bCs/>
                <w:szCs w:val="24"/>
              </w:rPr>
            </w:pPr>
          </w:p>
          <w:p w14:paraId="63FC1E77" w14:textId="0D94B039" w:rsidR="00DA33FA" w:rsidRDefault="00DA33FA" w:rsidP="00B20C5E">
            <w:pPr>
              <w:rPr>
                <w:rFonts w:cs="Arial"/>
                <w:bCs/>
                <w:szCs w:val="24"/>
              </w:rPr>
            </w:pPr>
            <w:r>
              <w:rPr>
                <w:rFonts w:cs="Arial"/>
                <w:bCs/>
                <w:szCs w:val="24"/>
              </w:rPr>
              <w:t xml:space="preserve">The Chief Port Health Inspector explained that – </w:t>
            </w:r>
          </w:p>
          <w:p w14:paraId="5ABB9B14" w14:textId="77777777" w:rsidR="00DA33FA" w:rsidRDefault="00DA33FA" w:rsidP="00B20C5E">
            <w:pPr>
              <w:rPr>
                <w:rFonts w:cs="Arial"/>
                <w:bCs/>
                <w:szCs w:val="24"/>
              </w:rPr>
            </w:pPr>
          </w:p>
          <w:p w14:paraId="2897CD0C" w14:textId="07ECDC0A" w:rsidR="00DA33FA" w:rsidRDefault="00DA33FA" w:rsidP="00776EF0">
            <w:pPr>
              <w:pStyle w:val="ListParagraph"/>
              <w:numPr>
                <w:ilvl w:val="0"/>
                <w:numId w:val="3"/>
              </w:numPr>
              <w:rPr>
                <w:rFonts w:cs="Arial"/>
                <w:bCs/>
                <w:szCs w:val="24"/>
              </w:rPr>
            </w:pPr>
            <w:r>
              <w:rPr>
                <w:rFonts w:cs="Arial"/>
                <w:bCs/>
                <w:szCs w:val="24"/>
              </w:rPr>
              <w:t>It had been six years since the Referendum to leave the European Union had taken place.  The past two years had seen much fluidity in relation to</w:t>
            </w:r>
            <w:r w:rsidR="00777258">
              <w:rPr>
                <w:rFonts w:cs="Arial"/>
                <w:bCs/>
                <w:szCs w:val="24"/>
              </w:rPr>
              <w:t xml:space="preserve"> EU</w:t>
            </w:r>
            <w:r>
              <w:rPr>
                <w:rFonts w:cs="Arial"/>
                <w:bCs/>
                <w:szCs w:val="24"/>
              </w:rPr>
              <w:t xml:space="preserve"> imported food checks at UK borders which had included t</w:t>
            </w:r>
            <w:r w:rsidR="00777258">
              <w:rPr>
                <w:rFonts w:cs="Arial"/>
                <w:bCs/>
                <w:szCs w:val="24"/>
              </w:rPr>
              <w:t>hree</w:t>
            </w:r>
            <w:r>
              <w:rPr>
                <w:rFonts w:cs="Arial"/>
                <w:bCs/>
                <w:szCs w:val="24"/>
              </w:rPr>
              <w:t xml:space="preserve"> delays of their </w:t>
            </w:r>
            <w:proofErr w:type="gramStart"/>
            <w:r>
              <w:rPr>
                <w:rFonts w:cs="Arial"/>
                <w:bCs/>
                <w:szCs w:val="24"/>
              </w:rPr>
              <w:t>introduction;</w:t>
            </w:r>
            <w:proofErr w:type="gramEnd"/>
          </w:p>
          <w:p w14:paraId="277B1559" w14:textId="3D21BE48" w:rsidR="00DA33FA" w:rsidRDefault="00DA33FA" w:rsidP="00776EF0">
            <w:pPr>
              <w:pStyle w:val="ListParagraph"/>
              <w:numPr>
                <w:ilvl w:val="0"/>
                <w:numId w:val="3"/>
              </w:numPr>
              <w:rPr>
                <w:rFonts w:cs="Arial"/>
                <w:bCs/>
                <w:szCs w:val="24"/>
              </w:rPr>
            </w:pPr>
            <w:r>
              <w:rPr>
                <w:rFonts w:cs="Arial"/>
                <w:bCs/>
                <w:szCs w:val="24"/>
              </w:rPr>
              <w:t>The Port Health Authority was in the midst of recruiting additional staff when the Ministerial statement was announced on 28</w:t>
            </w:r>
            <w:r w:rsidRPr="00DA33FA">
              <w:rPr>
                <w:rFonts w:cs="Arial"/>
                <w:bCs/>
                <w:szCs w:val="24"/>
                <w:vertAlign w:val="superscript"/>
              </w:rPr>
              <w:t>th</w:t>
            </w:r>
            <w:r>
              <w:rPr>
                <w:rFonts w:cs="Arial"/>
                <w:bCs/>
                <w:szCs w:val="24"/>
              </w:rPr>
              <w:t xml:space="preserve"> April that there would be a rethink in relation to</w:t>
            </w:r>
            <w:r w:rsidR="00777258">
              <w:rPr>
                <w:rFonts w:cs="Arial"/>
                <w:bCs/>
                <w:szCs w:val="24"/>
              </w:rPr>
              <w:t xml:space="preserve"> EU</w:t>
            </w:r>
            <w:r>
              <w:rPr>
                <w:rFonts w:cs="Arial"/>
                <w:bCs/>
                <w:szCs w:val="24"/>
              </w:rPr>
              <w:t xml:space="preserve"> imported food checks and they would not be introduced in July 2022 as </w:t>
            </w:r>
            <w:proofErr w:type="gramStart"/>
            <w:r>
              <w:rPr>
                <w:rFonts w:cs="Arial"/>
                <w:bCs/>
                <w:szCs w:val="24"/>
              </w:rPr>
              <w:t>planned;</w:t>
            </w:r>
            <w:proofErr w:type="gramEnd"/>
          </w:p>
          <w:p w14:paraId="167C56EF" w14:textId="77777777" w:rsidR="00DA33FA" w:rsidRDefault="00DA33FA" w:rsidP="00776EF0">
            <w:pPr>
              <w:pStyle w:val="ListParagraph"/>
              <w:numPr>
                <w:ilvl w:val="0"/>
                <w:numId w:val="3"/>
              </w:numPr>
              <w:rPr>
                <w:rFonts w:cs="Arial"/>
                <w:bCs/>
                <w:szCs w:val="24"/>
              </w:rPr>
            </w:pPr>
            <w:r>
              <w:rPr>
                <w:rFonts w:cs="Arial"/>
                <w:bCs/>
                <w:szCs w:val="24"/>
              </w:rPr>
              <w:t xml:space="preserve">The feeling amongst Port Health Authorities was of huge disappointment and </w:t>
            </w:r>
            <w:r w:rsidR="00355B42">
              <w:rPr>
                <w:rFonts w:cs="Arial"/>
                <w:bCs/>
                <w:szCs w:val="24"/>
              </w:rPr>
              <w:t xml:space="preserve">in the period </w:t>
            </w:r>
            <w:r>
              <w:rPr>
                <w:rFonts w:cs="Arial"/>
                <w:bCs/>
                <w:szCs w:val="24"/>
              </w:rPr>
              <w:t xml:space="preserve">since the announcement </w:t>
            </w:r>
            <w:r w:rsidR="00355B42">
              <w:rPr>
                <w:rFonts w:cs="Arial"/>
                <w:bCs/>
                <w:szCs w:val="24"/>
              </w:rPr>
              <w:t xml:space="preserve">was made Port Authorities had tried to take stock of the </w:t>
            </w:r>
            <w:proofErr w:type="gramStart"/>
            <w:r w:rsidR="00355B42">
              <w:rPr>
                <w:rFonts w:cs="Arial"/>
                <w:bCs/>
                <w:szCs w:val="24"/>
              </w:rPr>
              <w:t>situation;</w:t>
            </w:r>
            <w:proofErr w:type="gramEnd"/>
          </w:p>
          <w:p w14:paraId="3436CEB0" w14:textId="659DBCCC" w:rsidR="00355B42" w:rsidRDefault="00355B42" w:rsidP="00776EF0">
            <w:pPr>
              <w:pStyle w:val="ListParagraph"/>
              <w:numPr>
                <w:ilvl w:val="0"/>
                <w:numId w:val="3"/>
              </w:numPr>
              <w:rPr>
                <w:rFonts w:cs="Arial"/>
                <w:bCs/>
                <w:szCs w:val="24"/>
              </w:rPr>
            </w:pPr>
            <w:r>
              <w:rPr>
                <w:rFonts w:cs="Arial"/>
                <w:bCs/>
                <w:szCs w:val="24"/>
              </w:rPr>
              <w:t xml:space="preserve">Port Operators had mothballed the newly built Border Control </w:t>
            </w:r>
            <w:r w:rsidR="00777258">
              <w:rPr>
                <w:rFonts w:cs="Arial"/>
                <w:bCs/>
                <w:szCs w:val="24"/>
              </w:rPr>
              <w:t xml:space="preserve">Post </w:t>
            </w:r>
            <w:r>
              <w:rPr>
                <w:rFonts w:cs="Arial"/>
                <w:bCs/>
                <w:szCs w:val="24"/>
              </w:rPr>
              <w:t xml:space="preserve">buildings which were not being used for other purposes and they were in discussion with the Government as to how they could be brought into </w:t>
            </w:r>
            <w:proofErr w:type="gramStart"/>
            <w:r>
              <w:rPr>
                <w:rFonts w:cs="Arial"/>
                <w:bCs/>
                <w:szCs w:val="24"/>
              </w:rPr>
              <w:t>use;</w:t>
            </w:r>
            <w:proofErr w:type="gramEnd"/>
          </w:p>
          <w:p w14:paraId="148AF659" w14:textId="77777777" w:rsidR="00355B42" w:rsidRDefault="00355B42" w:rsidP="00776EF0">
            <w:pPr>
              <w:pStyle w:val="ListParagraph"/>
              <w:numPr>
                <w:ilvl w:val="0"/>
                <w:numId w:val="3"/>
              </w:numPr>
              <w:rPr>
                <w:rFonts w:cs="Arial"/>
                <w:bCs/>
                <w:szCs w:val="24"/>
              </w:rPr>
            </w:pPr>
            <w:r>
              <w:rPr>
                <w:rFonts w:cs="Arial"/>
                <w:bCs/>
                <w:szCs w:val="24"/>
              </w:rPr>
              <w:lastRenderedPageBreak/>
              <w:t xml:space="preserve">The Hull and Goole Port Health Authority had not fully recruited however there were other Port Health Authorities which had recruited over 100 additional members of </w:t>
            </w:r>
            <w:proofErr w:type="gramStart"/>
            <w:r>
              <w:rPr>
                <w:rFonts w:cs="Arial"/>
                <w:bCs/>
                <w:szCs w:val="24"/>
              </w:rPr>
              <w:t>staff;</w:t>
            </w:r>
            <w:proofErr w:type="gramEnd"/>
          </w:p>
          <w:p w14:paraId="657CCCF8" w14:textId="538AD6FA" w:rsidR="00355B42" w:rsidRDefault="00355B42" w:rsidP="00776EF0">
            <w:pPr>
              <w:pStyle w:val="ListParagraph"/>
              <w:numPr>
                <w:ilvl w:val="0"/>
                <w:numId w:val="3"/>
              </w:numPr>
              <w:rPr>
                <w:rFonts w:cs="Arial"/>
                <w:bCs/>
                <w:szCs w:val="24"/>
              </w:rPr>
            </w:pPr>
            <w:r>
              <w:rPr>
                <w:rFonts w:cs="Arial"/>
                <w:bCs/>
                <w:szCs w:val="24"/>
              </w:rPr>
              <w:t>Port Health Authorities were waiting for the Government and Defra to inform them of what the</w:t>
            </w:r>
            <w:r w:rsidR="00777258">
              <w:rPr>
                <w:rFonts w:cs="Arial"/>
                <w:bCs/>
                <w:szCs w:val="24"/>
              </w:rPr>
              <w:t xml:space="preserve"> </w:t>
            </w:r>
            <w:proofErr w:type="gramStart"/>
            <w:r w:rsidR="00777258">
              <w:rPr>
                <w:rFonts w:cs="Arial"/>
                <w:bCs/>
                <w:szCs w:val="24"/>
              </w:rPr>
              <w:t>future</w:t>
            </w:r>
            <w:r>
              <w:rPr>
                <w:rFonts w:cs="Arial"/>
                <w:bCs/>
                <w:szCs w:val="24"/>
              </w:rPr>
              <w:t xml:space="preserve"> </w:t>
            </w:r>
            <w:r w:rsidR="00777258">
              <w:rPr>
                <w:rFonts w:cs="Arial"/>
                <w:bCs/>
                <w:szCs w:val="24"/>
              </w:rPr>
              <w:t>plans</w:t>
            </w:r>
            <w:proofErr w:type="gramEnd"/>
            <w:r>
              <w:rPr>
                <w:rFonts w:cs="Arial"/>
                <w:bCs/>
                <w:szCs w:val="24"/>
              </w:rPr>
              <w:t xml:space="preserve"> were.  It had been suggested that a </w:t>
            </w:r>
            <w:r w:rsidR="00777258">
              <w:rPr>
                <w:rFonts w:cs="Arial"/>
                <w:bCs/>
                <w:szCs w:val="24"/>
              </w:rPr>
              <w:t>T</w:t>
            </w:r>
            <w:r>
              <w:rPr>
                <w:rFonts w:cs="Arial"/>
                <w:bCs/>
                <w:szCs w:val="24"/>
              </w:rPr>
              <w:t xml:space="preserve">arget </w:t>
            </w:r>
            <w:r w:rsidR="00777258">
              <w:rPr>
                <w:rFonts w:cs="Arial"/>
                <w:bCs/>
                <w:szCs w:val="24"/>
              </w:rPr>
              <w:t>O</w:t>
            </w:r>
            <w:r>
              <w:rPr>
                <w:rFonts w:cs="Arial"/>
                <w:bCs/>
                <w:szCs w:val="24"/>
              </w:rPr>
              <w:t xml:space="preserve">perating </w:t>
            </w:r>
            <w:r w:rsidR="00777258">
              <w:rPr>
                <w:rFonts w:cs="Arial"/>
                <w:bCs/>
                <w:szCs w:val="24"/>
              </w:rPr>
              <w:t>M</w:t>
            </w:r>
            <w:r>
              <w:rPr>
                <w:rFonts w:cs="Arial"/>
                <w:bCs/>
                <w:szCs w:val="24"/>
              </w:rPr>
              <w:t>odel would be announced by the Autumn</w:t>
            </w:r>
            <w:r w:rsidR="00777258">
              <w:rPr>
                <w:rFonts w:cs="Arial"/>
                <w:bCs/>
                <w:szCs w:val="24"/>
              </w:rPr>
              <w:t>.</w:t>
            </w:r>
            <w:r>
              <w:rPr>
                <w:rFonts w:cs="Arial"/>
                <w:bCs/>
                <w:szCs w:val="24"/>
              </w:rPr>
              <w:t xml:space="preserve"> </w:t>
            </w:r>
            <w:r w:rsidR="00777258">
              <w:rPr>
                <w:rFonts w:cs="Arial"/>
                <w:bCs/>
                <w:szCs w:val="24"/>
              </w:rPr>
              <w:t>However,</w:t>
            </w:r>
            <w:r>
              <w:rPr>
                <w:rFonts w:cs="Arial"/>
                <w:bCs/>
                <w:szCs w:val="24"/>
              </w:rPr>
              <w:t xml:space="preserve"> there was some </w:t>
            </w:r>
            <w:r w:rsidR="00776EF0">
              <w:rPr>
                <w:rFonts w:cs="Arial"/>
                <w:bCs/>
                <w:szCs w:val="24"/>
              </w:rPr>
              <w:t>scepticism</w:t>
            </w:r>
            <w:r>
              <w:rPr>
                <w:rFonts w:cs="Arial"/>
                <w:bCs/>
                <w:szCs w:val="24"/>
              </w:rPr>
              <w:t xml:space="preserve"> around this as </w:t>
            </w:r>
            <w:r w:rsidR="00776EF0">
              <w:rPr>
                <w:rFonts w:cs="Arial"/>
                <w:bCs/>
                <w:szCs w:val="24"/>
              </w:rPr>
              <w:t xml:space="preserve">Authorities had lost their confidence </w:t>
            </w:r>
            <w:r w:rsidR="00777258">
              <w:rPr>
                <w:rFonts w:cs="Arial"/>
                <w:bCs/>
                <w:szCs w:val="24"/>
              </w:rPr>
              <w:t>following</w:t>
            </w:r>
            <w:r w:rsidR="00776EF0">
              <w:rPr>
                <w:rFonts w:cs="Arial"/>
                <w:bCs/>
                <w:szCs w:val="24"/>
              </w:rPr>
              <w:t xml:space="preserve"> a huge amount of work</w:t>
            </w:r>
            <w:r w:rsidR="00777258">
              <w:rPr>
                <w:rFonts w:cs="Arial"/>
                <w:bCs/>
                <w:szCs w:val="24"/>
              </w:rPr>
              <w:t xml:space="preserve"> that</w:t>
            </w:r>
            <w:r w:rsidR="00776EF0">
              <w:rPr>
                <w:rFonts w:cs="Arial"/>
                <w:bCs/>
                <w:szCs w:val="24"/>
              </w:rPr>
              <w:t xml:space="preserve"> had </w:t>
            </w:r>
            <w:r w:rsidR="00A511CA">
              <w:rPr>
                <w:rFonts w:cs="Arial"/>
                <w:bCs/>
                <w:szCs w:val="24"/>
              </w:rPr>
              <w:t>been under</w:t>
            </w:r>
            <w:r w:rsidR="00776EF0">
              <w:rPr>
                <w:rFonts w:cs="Arial"/>
                <w:bCs/>
                <w:szCs w:val="24"/>
              </w:rPr>
              <w:t>taken</w:t>
            </w:r>
            <w:r w:rsidR="00A511CA">
              <w:rPr>
                <w:rFonts w:cs="Arial"/>
                <w:bCs/>
                <w:szCs w:val="24"/>
              </w:rPr>
              <w:t xml:space="preserve"> </w:t>
            </w:r>
            <w:proofErr w:type="gramStart"/>
            <w:r w:rsidR="00A511CA">
              <w:rPr>
                <w:rFonts w:cs="Arial"/>
                <w:bCs/>
                <w:szCs w:val="24"/>
              </w:rPr>
              <w:t>and</w:t>
            </w:r>
            <w:r w:rsidR="00776EF0">
              <w:rPr>
                <w:rFonts w:cs="Arial"/>
                <w:bCs/>
                <w:szCs w:val="24"/>
              </w:rPr>
              <w:t xml:space="preserve"> </w:t>
            </w:r>
            <w:r w:rsidR="009C7230">
              <w:rPr>
                <w:rFonts w:cs="Arial"/>
                <w:bCs/>
                <w:szCs w:val="24"/>
              </w:rPr>
              <w:t xml:space="preserve"> were</w:t>
            </w:r>
            <w:proofErr w:type="gramEnd"/>
            <w:r w:rsidR="009C7230">
              <w:rPr>
                <w:rFonts w:cs="Arial"/>
                <w:bCs/>
                <w:szCs w:val="24"/>
              </w:rPr>
              <w:t xml:space="preserve"> now not to be introduced.  A paper was being submitted to Ministers with possible options and the Chief Port Health Inspector was in regular contact with Defra.  It was </w:t>
            </w:r>
            <w:r w:rsidR="00415BB6">
              <w:rPr>
                <w:rFonts w:cs="Arial"/>
                <w:bCs/>
                <w:szCs w:val="24"/>
              </w:rPr>
              <w:t>acknowledged</w:t>
            </w:r>
            <w:r w:rsidR="009C7230">
              <w:rPr>
                <w:rFonts w:cs="Arial"/>
                <w:bCs/>
                <w:szCs w:val="24"/>
              </w:rPr>
              <w:t xml:space="preserve"> that there was much </w:t>
            </w:r>
            <w:r w:rsidR="00415BB6">
              <w:rPr>
                <w:rFonts w:cs="Arial"/>
                <w:bCs/>
                <w:szCs w:val="24"/>
              </w:rPr>
              <w:t>uncertainty</w:t>
            </w:r>
            <w:r w:rsidR="009C7230">
              <w:rPr>
                <w:rFonts w:cs="Arial"/>
                <w:bCs/>
                <w:szCs w:val="24"/>
              </w:rPr>
              <w:t xml:space="preserve"> about the situation and the </w:t>
            </w:r>
            <w:proofErr w:type="gramStart"/>
            <w:r w:rsidR="009C7230">
              <w:rPr>
                <w:rFonts w:cs="Arial"/>
                <w:bCs/>
                <w:szCs w:val="24"/>
              </w:rPr>
              <w:t>plans for the future</w:t>
            </w:r>
            <w:proofErr w:type="gramEnd"/>
            <w:r w:rsidR="009C7230">
              <w:rPr>
                <w:rFonts w:cs="Arial"/>
                <w:bCs/>
                <w:szCs w:val="24"/>
              </w:rPr>
              <w:t>.  There was also recognition that Port Health Authorities had different prior</w:t>
            </w:r>
            <w:r w:rsidR="00415BB6">
              <w:rPr>
                <w:rFonts w:cs="Arial"/>
                <w:bCs/>
                <w:szCs w:val="24"/>
              </w:rPr>
              <w:t>ities, and</w:t>
            </w:r>
          </w:p>
          <w:p w14:paraId="209E23C8" w14:textId="23B7D161" w:rsidR="00415BB6" w:rsidRDefault="00415BB6" w:rsidP="00776EF0">
            <w:pPr>
              <w:pStyle w:val="ListParagraph"/>
              <w:numPr>
                <w:ilvl w:val="0"/>
                <w:numId w:val="3"/>
              </w:numPr>
              <w:rPr>
                <w:rFonts w:cs="Arial"/>
                <w:bCs/>
                <w:szCs w:val="24"/>
              </w:rPr>
            </w:pPr>
            <w:r>
              <w:rPr>
                <w:rFonts w:cs="Arial"/>
                <w:bCs/>
                <w:szCs w:val="24"/>
              </w:rPr>
              <w:t xml:space="preserve">That although the recent events had been very challenging the Authority still had a significant amount of work to undertake and was looking to the future in a positive manner.  The Authority was optimistic about its </w:t>
            </w:r>
            <w:proofErr w:type="gramStart"/>
            <w:r>
              <w:rPr>
                <w:rFonts w:cs="Arial"/>
                <w:bCs/>
                <w:szCs w:val="24"/>
              </w:rPr>
              <w:t>position</w:t>
            </w:r>
            <w:proofErr w:type="gramEnd"/>
            <w:r>
              <w:rPr>
                <w:rFonts w:cs="Arial"/>
                <w:bCs/>
                <w:szCs w:val="24"/>
              </w:rPr>
              <w:t xml:space="preserve"> and it was hoped that the situation would become clearer by the next Board meeting.</w:t>
            </w:r>
          </w:p>
          <w:p w14:paraId="5DE83194" w14:textId="74F99B55" w:rsidR="00415BB6" w:rsidRDefault="00415BB6" w:rsidP="00415BB6">
            <w:pPr>
              <w:rPr>
                <w:rFonts w:cs="Arial"/>
                <w:bCs/>
                <w:szCs w:val="24"/>
              </w:rPr>
            </w:pPr>
          </w:p>
          <w:p w14:paraId="26C8FF58" w14:textId="375CCF70" w:rsidR="00415BB6" w:rsidRDefault="00415BB6" w:rsidP="00415BB6">
            <w:pPr>
              <w:rPr>
                <w:rFonts w:cs="Arial"/>
                <w:bCs/>
                <w:szCs w:val="24"/>
              </w:rPr>
            </w:pPr>
            <w:r>
              <w:rPr>
                <w:rFonts w:cs="Arial"/>
                <w:bCs/>
                <w:szCs w:val="24"/>
              </w:rPr>
              <w:t xml:space="preserve">The Members raised the following matters – </w:t>
            </w:r>
          </w:p>
          <w:p w14:paraId="261D2FAB" w14:textId="7E8EC7BC" w:rsidR="00415BB6" w:rsidRDefault="00415BB6" w:rsidP="00415BB6">
            <w:pPr>
              <w:rPr>
                <w:rFonts w:cs="Arial"/>
                <w:bCs/>
                <w:szCs w:val="24"/>
              </w:rPr>
            </w:pPr>
          </w:p>
          <w:p w14:paraId="24A9FA7E" w14:textId="0CAEA394" w:rsidR="00415BB6" w:rsidRDefault="00415BB6" w:rsidP="00415BB6">
            <w:pPr>
              <w:pStyle w:val="ListParagraph"/>
              <w:numPr>
                <w:ilvl w:val="0"/>
                <w:numId w:val="4"/>
              </w:numPr>
              <w:rPr>
                <w:rFonts w:cs="Arial"/>
                <w:bCs/>
                <w:szCs w:val="24"/>
              </w:rPr>
            </w:pPr>
            <w:r>
              <w:rPr>
                <w:rFonts w:cs="Arial"/>
                <w:bCs/>
                <w:szCs w:val="24"/>
              </w:rPr>
              <w:t xml:space="preserve">Whether there was a plan for the newly recruited members of staff and whether they would be absorbed into the current work of the Authority.  The Chief Port Health Inspector explained that all posts had to be properly funded and the newly created posts had been covered by the Government funding.  If that funding ceased the Authority would not be able to cover the costs of the additional </w:t>
            </w:r>
            <w:proofErr w:type="gramStart"/>
            <w:r>
              <w:rPr>
                <w:rFonts w:cs="Arial"/>
                <w:bCs/>
                <w:szCs w:val="24"/>
              </w:rPr>
              <w:t>posts;</w:t>
            </w:r>
            <w:proofErr w:type="gramEnd"/>
          </w:p>
          <w:p w14:paraId="4DD9EA86" w14:textId="4D5E2656" w:rsidR="005A3A36" w:rsidRDefault="00CF2B4E" w:rsidP="005A3A36">
            <w:pPr>
              <w:pStyle w:val="ListParagraph"/>
              <w:numPr>
                <w:ilvl w:val="0"/>
                <w:numId w:val="4"/>
              </w:numPr>
              <w:rPr>
                <w:rFonts w:cs="Arial"/>
                <w:bCs/>
                <w:szCs w:val="24"/>
              </w:rPr>
            </w:pPr>
            <w:r>
              <w:rPr>
                <w:rFonts w:cs="Arial"/>
                <w:bCs/>
                <w:szCs w:val="24"/>
              </w:rPr>
              <w:t xml:space="preserve">That the Authority should write to the constituent MPs to express its concern and to suggest what the Authority would like to see happen in the future.  The Chief Port Health Inspector explained that the Association of Port Health </w:t>
            </w:r>
            <w:r w:rsidR="00A511CA">
              <w:rPr>
                <w:rFonts w:cs="Arial"/>
                <w:bCs/>
                <w:szCs w:val="24"/>
              </w:rPr>
              <w:t>Authorities</w:t>
            </w:r>
            <w:r>
              <w:rPr>
                <w:rFonts w:cs="Arial"/>
                <w:bCs/>
                <w:szCs w:val="24"/>
              </w:rPr>
              <w:t xml:space="preserve"> was meeting that afternoon and the Ministers were aware of the feelings amongst Port Health Authorities.  The Authorities had direct access to </w:t>
            </w:r>
            <w:r w:rsidR="005A3A36">
              <w:rPr>
                <w:rFonts w:cs="Arial"/>
                <w:bCs/>
                <w:szCs w:val="24"/>
              </w:rPr>
              <w:t>Ministers</w:t>
            </w:r>
            <w:r>
              <w:rPr>
                <w:rFonts w:cs="Arial"/>
                <w:bCs/>
                <w:szCs w:val="24"/>
              </w:rPr>
              <w:t xml:space="preserve"> and </w:t>
            </w:r>
            <w:r w:rsidR="005A3A36">
              <w:rPr>
                <w:rFonts w:cs="Arial"/>
                <w:bCs/>
                <w:szCs w:val="24"/>
              </w:rPr>
              <w:t xml:space="preserve">Defra.  It was not expected that any proposed </w:t>
            </w:r>
            <w:proofErr w:type="gramStart"/>
            <w:r w:rsidR="005A3A36">
              <w:rPr>
                <w:rFonts w:cs="Arial"/>
                <w:bCs/>
                <w:szCs w:val="24"/>
              </w:rPr>
              <w:t>plans for the future</w:t>
            </w:r>
            <w:proofErr w:type="gramEnd"/>
            <w:r w:rsidR="005A3A36">
              <w:rPr>
                <w:rFonts w:cs="Arial"/>
                <w:bCs/>
                <w:szCs w:val="24"/>
              </w:rPr>
              <w:t xml:space="preserve"> would come forward between now and September 2022.  It was confirmed that the Authority was engaging with colleagues in Finance and Human Resources at Hull City Council to discuss the </w:t>
            </w:r>
            <w:proofErr w:type="gramStart"/>
            <w:r w:rsidR="005A3A36">
              <w:rPr>
                <w:rFonts w:cs="Arial"/>
                <w:bCs/>
                <w:szCs w:val="24"/>
              </w:rPr>
              <w:t>issues;</w:t>
            </w:r>
            <w:proofErr w:type="gramEnd"/>
          </w:p>
          <w:p w14:paraId="79F5FFCD" w14:textId="6B5BD384" w:rsidR="005A3A36" w:rsidRDefault="005A3A36" w:rsidP="005A3A36">
            <w:pPr>
              <w:pStyle w:val="ListParagraph"/>
              <w:numPr>
                <w:ilvl w:val="0"/>
                <w:numId w:val="4"/>
              </w:numPr>
              <w:rPr>
                <w:rFonts w:cs="Arial"/>
                <w:bCs/>
                <w:szCs w:val="24"/>
              </w:rPr>
            </w:pPr>
            <w:r>
              <w:rPr>
                <w:rFonts w:cs="Arial"/>
                <w:bCs/>
                <w:szCs w:val="24"/>
              </w:rPr>
              <w:t xml:space="preserve">Whether there was any </w:t>
            </w:r>
            <w:r w:rsidR="00A511CA">
              <w:rPr>
                <w:rFonts w:cs="Arial"/>
                <w:bCs/>
                <w:szCs w:val="24"/>
              </w:rPr>
              <w:t>indication</w:t>
            </w:r>
            <w:r>
              <w:rPr>
                <w:rFonts w:cs="Arial"/>
                <w:bCs/>
                <w:szCs w:val="24"/>
              </w:rPr>
              <w:t xml:space="preserve"> as to why the decision to introduce border checks on</w:t>
            </w:r>
            <w:r w:rsidR="00A511CA">
              <w:rPr>
                <w:rFonts w:cs="Arial"/>
                <w:bCs/>
                <w:szCs w:val="24"/>
              </w:rPr>
              <w:t xml:space="preserve"> EU</w:t>
            </w:r>
            <w:r>
              <w:rPr>
                <w:rFonts w:cs="Arial"/>
                <w:bCs/>
                <w:szCs w:val="24"/>
              </w:rPr>
              <w:t xml:space="preserve"> imported food had been reversed and whether any parts of the border control posts were being used.  The Chief Port Health </w:t>
            </w:r>
            <w:r w:rsidR="00A511CA">
              <w:rPr>
                <w:rFonts w:cs="Arial"/>
                <w:bCs/>
                <w:szCs w:val="24"/>
              </w:rPr>
              <w:t>Inspector</w:t>
            </w:r>
            <w:r>
              <w:rPr>
                <w:rFonts w:cs="Arial"/>
                <w:bCs/>
                <w:szCs w:val="24"/>
              </w:rPr>
              <w:t xml:space="preserve"> explained that there had been no confirmation as to the reason for the decision to be rever</w:t>
            </w:r>
            <w:r w:rsidR="00A511CA">
              <w:rPr>
                <w:rFonts w:cs="Arial"/>
                <w:bCs/>
                <w:szCs w:val="24"/>
              </w:rPr>
              <w:t>s</w:t>
            </w:r>
            <w:r>
              <w:rPr>
                <w:rFonts w:cs="Arial"/>
                <w:bCs/>
                <w:szCs w:val="24"/>
              </w:rPr>
              <w:t>ed</w:t>
            </w:r>
            <w:r w:rsidR="00A511CA">
              <w:rPr>
                <w:rFonts w:cs="Arial"/>
                <w:bCs/>
                <w:szCs w:val="24"/>
              </w:rPr>
              <w:t>,</w:t>
            </w:r>
            <w:r>
              <w:rPr>
                <w:rFonts w:cs="Arial"/>
                <w:bCs/>
                <w:szCs w:val="24"/>
              </w:rPr>
              <w:t xml:space="preserve"> however it was suspected that the conflict in Ukraine had impacted on imports and that the introduction of border </w:t>
            </w:r>
            <w:r w:rsidR="00A511CA">
              <w:rPr>
                <w:rFonts w:cs="Arial"/>
                <w:bCs/>
                <w:szCs w:val="24"/>
              </w:rPr>
              <w:t>checks</w:t>
            </w:r>
            <w:r>
              <w:rPr>
                <w:rFonts w:cs="Arial"/>
                <w:bCs/>
                <w:szCs w:val="24"/>
              </w:rPr>
              <w:t xml:space="preserve"> would add to the pressures caused by the rises in the cost of living and inflation.  The risk of products entering the UK was relatively low.  The products from </w:t>
            </w:r>
            <w:r>
              <w:rPr>
                <w:rFonts w:cs="Arial"/>
                <w:bCs/>
                <w:szCs w:val="24"/>
              </w:rPr>
              <w:lastRenderedPageBreak/>
              <w:t>inside the European Union were generally safe however there were greater risks from food products that were being imported from elsewhere.</w:t>
            </w:r>
          </w:p>
          <w:p w14:paraId="0E8341E0" w14:textId="1C840C58" w:rsidR="005A3A36" w:rsidRDefault="005A3A36" w:rsidP="005A3A36">
            <w:pPr>
              <w:rPr>
                <w:rFonts w:cs="Arial"/>
                <w:bCs/>
                <w:szCs w:val="24"/>
              </w:rPr>
            </w:pPr>
          </w:p>
          <w:p w14:paraId="738A1221" w14:textId="77777777" w:rsidR="00617B2C" w:rsidRPr="00617B2C" w:rsidRDefault="005A3A36" w:rsidP="00617B2C">
            <w:pPr>
              <w:rPr>
                <w:rFonts w:cs="Arial"/>
                <w:b/>
                <w:szCs w:val="24"/>
              </w:rPr>
            </w:pPr>
            <w:r w:rsidRPr="00617B2C">
              <w:rPr>
                <w:rFonts w:cs="Arial"/>
                <w:b/>
                <w:szCs w:val="24"/>
              </w:rPr>
              <w:t xml:space="preserve">Agreed </w:t>
            </w:r>
            <w:r w:rsidR="00617B2C" w:rsidRPr="00617B2C">
              <w:rPr>
                <w:rFonts w:cs="Arial"/>
                <w:b/>
                <w:szCs w:val="24"/>
              </w:rPr>
              <w:t>–</w:t>
            </w:r>
            <w:r w:rsidRPr="00617B2C">
              <w:rPr>
                <w:rFonts w:cs="Arial"/>
                <w:b/>
                <w:szCs w:val="24"/>
              </w:rPr>
              <w:t xml:space="preserve"> </w:t>
            </w:r>
          </w:p>
          <w:p w14:paraId="2E2BE1A7" w14:textId="77777777" w:rsidR="00617B2C" w:rsidRDefault="00617B2C" w:rsidP="00617B2C">
            <w:pPr>
              <w:rPr>
                <w:rFonts w:cs="Arial"/>
                <w:bCs/>
                <w:szCs w:val="24"/>
              </w:rPr>
            </w:pPr>
          </w:p>
          <w:p w14:paraId="10DA430B" w14:textId="4E39F902" w:rsidR="005A3A36" w:rsidRDefault="00617B2C" w:rsidP="00617B2C">
            <w:pPr>
              <w:pStyle w:val="ListParagraph"/>
              <w:numPr>
                <w:ilvl w:val="0"/>
                <w:numId w:val="5"/>
              </w:numPr>
              <w:rPr>
                <w:rFonts w:cs="Arial"/>
                <w:bCs/>
                <w:szCs w:val="24"/>
              </w:rPr>
            </w:pPr>
            <w:r w:rsidRPr="00617B2C">
              <w:rPr>
                <w:rFonts w:cs="Arial"/>
                <w:bCs/>
                <w:szCs w:val="24"/>
              </w:rPr>
              <w:t>that the Board agrees that the Chief Port Health Inspector, in consultation with HR, Legal and Finance, takes the necessary action to secure the Authority’s financial position and protect its reputation, pending further clarity on the imported food checks now proposed for the end of 2023</w:t>
            </w:r>
            <w:r>
              <w:rPr>
                <w:rFonts w:cs="Arial"/>
                <w:bCs/>
                <w:szCs w:val="24"/>
              </w:rPr>
              <w:t>, and</w:t>
            </w:r>
            <w:r>
              <w:rPr>
                <w:rFonts w:cs="Arial"/>
                <w:bCs/>
                <w:szCs w:val="24"/>
              </w:rPr>
              <w:br/>
            </w:r>
          </w:p>
          <w:p w14:paraId="7672325C" w14:textId="5BBF1FF6" w:rsidR="00617B2C" w:rsidRPr="00617B2C" w:rsidRDefault="00617B2C" w:rsidP="00617B2C">
            <w:pPr>
              <w:pStyle w:val="ListParagraph"/>
              <w:numPr>
                <w:ilvl w:val="0"/>
                <w:numId w:val="5"/>
              </w:numPr>
              <w:rPr>
                <w:rFonts w:cs="Arial"/>
                <w:bCs/>
                <w:szCs w:val="24"/>
              </w:rPr>
            </w:pPr>
            <w:r>
              <w:rPr>
                <w:rFonts w:cs="Arial"/>
                <w:bCs/>
                <w:szCs w:val="24"/>
              </w:rPr>
              <w:t>That an extraordinary meeting is arranged if there are any changes to the current situation which need to be reported to the Board.</w:t>
            </w:r>
          </w:p>
          <w:p w14:paraId="34C59DB6" w14:textId="3F0B89DE" w:rsidR="00415BB6" w:rsidRPr="00415BB6" w:rsidRDefault="00415BB6" w:rsidP="00415BB6">
            <w:pPr>
              <w:rPr>
                <w:rFonts w:cs="Arial"/>
                <w:bCs/>
                <w:szCs w:val="24"/>
              </w:rPr>
            </w:pPr>
          </w:p>
        </w:tc>
      </w:tr>
      <w:tr w:rsidR="00F27535" w:rsidRPr="00E47C00" w14:paraId="36F490E2" w14:textId="77777777" w:rsidTr="00372151">
        <w:tc>
          <w:tcPr>
            <w:tcW w:w="1148" w:type="dxa"/>
            <w:tcBorders>
              <w:top w:val="single" w:sz="4" w:space="0" w:color="auto"/>
              <w:left w:val="single" w:sz="4" w:space="0" w:color="auto"/>
              <w:bottom w:val="single" w:sz="4" w:space="0" w:color="auto"/>
              <w:right w:val="single" w:sz="4" w:space="0" w:color="auto"/>
            </w:tcBorders>
          </w:tcPr>
          <w:p w14:paraId="7D974652" w14:textId="40677110" w:rsidR="00F27535" w:rsidRDefault="00F27535" w:rsidP="003540E9">
            <w:pPr>
              <w:rPr>
                <w:rFonts w:cs="Arial"/>
                <w:szCs w:val="24"/>
              </w:rPr>
            </w:pPr>
            <w:r>
              <w:rPr>
                <w:rFonts w:cs="Arial"/>
                <w:szCs w:val="24"/>
              </w:rPr>
              <w:lastRenderedPageBreak/>
              <w:t>18</w:t>
            </w:r>
            <w:r w:rsidR="00617B2C">
              <w:rPr>
                <w:rFonts w:cs="Arial"/>
                <w:szCs w:val="24"/>
              </w:rPr>
              <w:t>15</w:t>
            </w:r>
          </w:p>
        </w:tc>
        <w:tc>
          <w:tcPr>
            <w:tcW w:w="8633" w:type="dxa"/>
            <w:tcBorders>
              <w:top w:val="single" w:sz="4" w:space="0" w:color="auto"/>
              <w:left w:val="single" w:sz="4" w:space="0" w:color="auto"/>
              <w:bottom w:val="single" w:sz="4" w:space="0" w:color="auto"/>
              <w:right w:val="single" w:sz="4" w:space="0" w:color="auto"/>
            </w:tcBorders>
          </w:tcPr>
          <w:p w14:paraId="78636EDB" w14:textId="3BD066A4" w:rsidR="00F27535" w:rsidRDefault="00617B2C" w:rsidP="004F0CDA">
            <w:pPr>
              <w:rPr>
                <w:rFonts w:cs="Arial"/>
                <w:b/>
                <w:szCs w:val="24"/>
              </w:rPr>
            </w:pPr>
            <w:r>
              <w:rPr>
                <w:rFonts w:cs="Arial"/>
                <w:b/>
                <w:szCs w:val="24"/>
              </w:rPr>
              <w:t>HEALTH AND SAFETY POLICY – ANNUAL STATEMENT</w:t>
            </w:r>
          </w:p>
          <w:p w14:paraId="44FE7965" w14:textId="77777777" w:rsidR="00617B2C" w:rsidRDefault="00617B2C" w:rsidP="004F0CDA">
            <w:pPr>
              <w:rPr>
                <w:rFonts w:cs="Arial"/>
                <w:b/>
                <w:szCs w:val="24"/>
              </w:rPr>
            </w:pPr>
          </w:p>
          <w:p w14:paraId="230F9B10" w14:textId="64395179" w:rsidR="00617B2C" w:rsidRDefault="00F27535" w:rsidP="00617B2C">
            <w:pPr>
              <w:rPr>
                <w:rFonts w:cs="Arial"/>
                <w:bCs/>
                <w:szCs w:val="24"/>
              </w:rPr>
            </w:pPr>
            <w:r w:rsidRPr="00F27535">
              <w:rPr>
                <w:rFonts w:cs="Arial"/>
                <w:bCs/>
                <w:szCs w:val="24"/>
              </w:rPr>
              <w:t xml:space="preserve">The Chief Port Health Inspector </w:t>
            </w:r>
            <w:r w:rsidR="00617B2C">
              <w:rPr>
                <w:rFonts w:cs="Arial"/>
                <w:bCs/>
                <w:szCs w:val="24"/>
              </w:rPr>
              <w:t>submitted a report which presented the Health and Safety Policy and the Annual Statement for consideration and approval by the Board.</w:t>
            </w:r>
          </w:p>
          <w:p w14:paraId="05F76BB9" w14:textId="7FEC46BC" w:rsidR="00617B2C" w:rsidRDefault="00617B2C" w:rsidP="00617B2C">
            <w:pPr>
              <w:rPr>
                <w:rFonts w:cs="Arial"/>
                <w:bCs/>
                <w:szCs w:val="24"/>
              </w:rPr>
            </w:pPr>
          </w:p>
          <w:p w14:paraId="266292C9" w14:textId="7F2F7D2B" w:rsidR="00617B2C" w:rsidRDefault="00617B2C" w:rsidP="00617B2C">
            <w:pPr>
              <w:rPr>
                <w:rFonts w:cs="Arial"/>
                <w:b/>
                <w:szCs w:val="24"/>
              </w:rPr>
            </w:pPr>
            <w:r w:rsidRPr="00617B2C">
              <w:rPr>
                <w:rFonts w:cs="Arial"/>
                <w:b/>
                <w:szCs w:val="24"/>
              </w:rPr>
              <w:t>Agreed –</w:t>
            </w:r>
            <w:r>
              <w:rPr>
                <w:rFonts w:cs="Arial"/>
                <w:bCs/>
                <w:szCs w:val="24"/>
              </w:rPr>
              <w:t xml:space="preserve"> that the Health and Safety Policy and the Annual Statement be approved.</w:t>
            </w:r>
          </w:p>
          <w:p w14:paraId="2F71AC87" w14:textId="7183ED08" w:rsidR="00F27535" w:rsidRDefault="00F27535" w:rsidP="004F0CDA">
            <w:pPr>
              <w:rPr>
                <w:rFonts w:cs="Arial"/>
                <w:b/>
                <w:szCs w:val="24"/>
              </w:rPr>
            </w:pPr>
          </w:p>
        </w:tc>
      </w:tr>
      <w:tr w:rsidR="00617B2C" w:rsidRPr="00E47C00" w14:paraId="03BB8E60" w14:textId="77777777" w:rsidTr="00372151">
        <w:tc>
          <w:tcPr>
            <w:tcW w:w="1148" w:type="dxa"/>
            <w:tcBorders>
              <w:top w:val="single" w:sz="4" w:space="0" w:color="auto"/>
              <w:left w:val="single" w:sz="4" w:space="0" w:color="auto"/>
              <w:bottom w:val="single" w:sz="4" w:space="0" w:color="auto"/>
              <w:right w:val="single" w:sz="4" w:space="0" w:color="auto"/>
            </w:tcBorders>
          </w:tcPr>
          <w:p w14:paraId="0212F723" w14:textId="08716A3A" w:rsidR="00617B2C" w:rsidRDefault="00617B2C" w:rsidP="003540E9">
            <w:pPr>
              <w:rPr>
                <w:rFonts w:cs="Arial"/>
                <w:szCs w:val="24"/>
              </w:rPr>
            </w:pPr>
            <w:r>
              <w:rPr>
                <w:rFonts w:cs="Arial"/>
                <w:szCs w:val="24"/>
              </w:rPr>
              <w:t>1816</w:t>
            </w:r>
          </w:p>
        </w:tc>
        <w:tc>
          <w:tcPr>
            <w:tcW w:w="8633" w:type="dxa"/>
            <w:tcBorders>
              <w:top w:val="single" w:sz="4" w:space="0" w:color="auto"/>
              <w:left w:val="single" w:sz="4" w:space="0" w:color="auto"/>
              <w:bottom w:val="single" w:sz="4" w:space="0" w:color="auto"/>
              <w:right w:val="single" w:sz="4" w:space="0" w:color="auto"/>
            </w:tcBorders>
          </w:tcPr>
          <w:p w14:paraId="5F09D765" w14:textId="77777777" w:rsidR="00617B2C" w:rsidRDefault="00617B2C" w:rsidP="004F0CDA">
            <w:pPr>
              <w:rPr>
                <w:rFonts w:cs="Arial"/>
                <w:b/>
                <w:szCs w:val="24"/>
              </w:rPr>
            </w:pPr>
            <w:r>
              <w:rPr>
                <w:rFonts w:cs="Arial"/>
                <w:b/>
                <w:szCs w:val="24"/>
              </w:rPr>
              <w:t>QUARTERLY SUMMARY FEBRUARY TO APRIL 2022</w:t>
            </w:r>
          </w:p>
          <w:p w14:paraId="69C09034" w14:textId="77777777" w:rsidR="00617B2C" w:rsidRDefault="00617B2C" w:rsidP="004F0CDA">
            <w:pPr>
              <w:rPr>
                <w:rFonts w:cs="Arial"/>
                <w:b/>
                <w:szCs w:val="24"/>
              </w:rPr>
            </w:pPr>
          </w:p>
          <w:p w14:paraId="13D37196" w14:textId="77777777" w:rsidR="00617B2C" w:rsidRDefault="00617B2C" w:rsidP="00617B2C">
            <w:pPr>
              <w:rPr>
                <w:rFonts w:cs="Arial"/>
                <w:bCs/>
                <w:szCs w:val="24"/>
              </w:rPr>
            </w:pPr>
            <w:r w:rsidRPr="00617B2C">
              <w:rPr>
                <w:rFonts w:cs="Arial"/>
                <w:bCs/>
                <w:szCs w:val="24"/>
              </w:rPr>
              <w:t xml:space="preserve">The Chief Port Health Inspector submitted a report which detailed the quarterly summary of the Authority’s work in respect of inspections, notifications, and investigations undertaken during the period </w:t>
            </w:r>
            <w:r>
              <w:rPr>
                <w:rFonts w:cs="Arial"/>
                <w:bCs/>
                <w:szCs w:val="24"/>
              </w:rPr>
              <w:t>February</w:t>
            </w:r>
            <w:r w:rsidRPr="00617B2C">
              <w:rPr>
                <w:rFonts w:cs="Arial"/>
                <w:bCs/>
                <w:szCs w:val="24"/>
              </w:rPr>
              <w:t xml:space="preserve"> to </w:t>
            </w:r>
            <w:r>
              <w:rPr>
                <w:rFonts w:cs="Arial"/>
                <w:bCs/>
                <w:szCs w:val="24"/>
              </w:rPr>
              <w:t>April</w:t>
            </w:r>
            <w:r w:rsidRPr="00617B2C">
              <w:rPr>
                <w:rFonts w:cs="Arial"/>
                <w:bCs/>
                <w:szCs w:val="24"/>
              </w:rPr>
              <w:t xml:space="preserve"> 2022.</w:t>
            </w:r>
          </w:p>
          <w:p w14:paraId="2C28F5F9" w14:textId="77777777" w:rsidR="00617B2C" w:rsidRDefault="00617B2C" w:rsidP="00617B2C">
            <w:pPr>
              <w:rPr>
                <w:rFonts w:cs="Arial"/>
                <w:bCs/>
                <w:szCs w:val="24"/>
              </w:rPr>
            </w:pPr>
          </w:p>
          <w:p w14:paraId="5018843E" w14:textId="4B6CA6BD" w:rsidR="00617B2C" w:rsidRDefault="00617B2C" w:rsidP="00617B2C">
            <w:pPr>
              <w:rPr>
                <w:rFonts w:cs="Arial"/>
                <w:bCs/>
                <w:szCs w:val="24"/>
              </w:rPr>
            </w:pPr>
            <w:r>
              <w:rPr>
                <w:rFonts w:cs="Arial"/>
                <w:bCs/>
                <w:szCs w:val="24"/>
              </w:rPr>
              <w:t xml:space="preserve">The Chief Port Health Inspector explained that </w:t>
            </w:r>
            <w:proofErr w:type="gramStart"/>
            <w:r>
              <w:rPr>
                <w:rFonts w:cs="Arial"/>
                <w:bCs/>
                <w:szCs w:val="24"/>
              </w:rPr>
              <w:t>a number of</w:t>
            </w:r>
            <w:proofErr w:type="gramEnd"/>
            <w:r>
              <w:rPr>
                <w:rFonts w:cs="Arial"/>
                <w:bCs/>
                <w:szCs w:val="24"/>
              </w:rPr>
              <w:t xml:space="preserve"> covid cases were still being reported.  </w:t>
            </w:r>
            <w:proofErr w:type="gramStart"/>
            <w:r>
              <w:rPr>
                <w:rFonts w:cs="Arial"/>
                <w:bCs/>
                <w:szCs w:val="24"/>
              </w:rPr>
              <w:t>In the event that</w:t>
            </w:r>
            <w:proofErr w:type="gramEnd"/>
            <w:r>
              <w:rPr>
                <w:rFonts w:cs="Arial"/>
                <w:bCs/>
                <w:szCs w:val="24"/>
              </w:rPr>
              <w:t xml:space="preserve"> a ship’s crew were in isolation the vessel could not sail which had caused significant logistical issues.</w:t>
            </w:r>
          </w:p>
          <w:p w14:paraId="377E9370" w14:textId="22457781" w:rsidR="00617B2C" w:rsidRDefault="00617B2C" w:rsidP="00617B2C">
            <w:pPr>
              <w:rPr>
                <w:rFonts w:cs="Arial"/>
                <w:bCs/>
                <w:szCs w:val="24"/>
              </w:rPr>
            </w:pPr>
          </w:p>
          <w:p w14:paraId="5E065758" w14:textId="2CBFAE72" w:rsidR="00617B2C" w:rsidRDefault="00617B2C" w:rsidP="00617B2C">
            <w:pPr>
              <w:rPr>
                <w:rFonts w:cs="Arial"/>
                <w:bCs/>
                <w:szCs w:val="24"/>
              </w:rPr>
            </w:pPr>
            <w:r>
              <w:rPr>
                <w:rFonts w:cs="Arial"/>
                <w:bCs/>
                <w:szCs w:val="24"/>
              </w:rPr>
              <w:t>A Member of the Board queried what role the Authority had in the detection and seizure of illegal drugs.  The Chief Port Health Inspector explained that the Authority worked alongside the</w:t>
            </w:r>
            <w:r w:rsidR="00E34095">
              <w:rPr>
                <w:rFonts w:cs="Arial"/>
                <w:bCs/>
                <w:szCs w:val="24"/>
              </w:rPr>
              <w:t xml:space="preserve"> UK</w:t>
            </w:r>
            <w:r>
              <w:rPr>
                <w:rFonts w:cs="Arial"/>
                <w:bCs/>
                <w:szCs w:val="24"/>
              </w:rPr>
              <w:t xml:space="preserve"> Border Force Agency</w:t>
            </w:r>
            <w:r w:rsidR="007D02ED">
              <w:rPr>
                <w:rFonts w:cs="Arial"/>
                <w:bCs/>
                <w:szCs w:val="24"/>
              </w:rPr>
              <w:t xml:space="preserve"> and anything suspicious was reported to the Agency immediately.  It was acknowledged that there were issues relating to drugs at all ports and a significant amount of </w:t>
            </w:r>
            <w:r w:rsidR="00E34095">
              <w:rPr>
                <w:rFonts w:cs="Arial"/>
                <w:bCs/>
                <w:szCs w:val="24"/>
              </w:rPr>
              <w:t>intelligence-based</w:t>
            </w:r>
            <w:r w:rsidR="007D02ED">
              <w:rPr>
                <w:rFonts w:cs="Arial"/>
                <w:bCs/>
                <w:szCs w:val="24"/>
              </w:rPr>
              <w:t xml:space="preserve"> work was undertaken by the Border Force Agency.</w:t>
            </w:r>
          </w:p>
          <w:p w14:paraId="0A90C5D2" w14:textId="6F01C827" w:rsidR="007D02ED" w:rsidRDefault="007D02ED" w:rsidP="00617B2C">
            <w:pPr>
              <w:rPr>
                <w:rFonts w:cs="Arial"/>
                <w:bCs/>
                <w:szCs w:val="24"/>
              </w:rPr>
            </w:pPr>
          </w:p>
          <w:p w14:paraId="32686938" w14:textId="7757BB6A" w:rsidR="007D02ED" w:rsidRDefault="007D02ED" w:rsidP="00617B2C">
            <w:pPr>
              <w:rPr>
                <w:rFonts w:cs="Arial"/>
                <w:bCs/>
                <w:szCs w:val="24"/>
              </w:rPr>
            </w:pPr>
            <w:r w:rsidRPr="007D02ED">
              <w:rPr>
                <w:rFonts w:cs="Arial"/>
                <w:b/>
                <w:szCs w:val="24"/>
              </w:rPr>
              <w:t>Agreed –</w:t>
            </w:r>
            <w:r>
              <w:rPr>
                <w:rFonts w:cs="Arial"/>
                <w:bCs/>
                <w:szCs w:val="24"/>
              </w:rPr>
              <w:t xml:space="preserve"> that the update be noted.</w:t>
            </w:r>
          </w:p>
          <w:p w14:paraId="2C9FA64C" w14:textId="57962E64" w:rsidR="00617B2C" w:rsidRPr="00617B2C" w:rsidRDefault="00617B2C" w:rsidP="00617B2C">
            <w:pPr>
              <w:rPr>
                <w:rFonts w:cs="Arial"/>
                <w:bCs/>
                <w:szCs w:val="24"/>
              </w:rPr>
            </w:pPr>
          </w:p>
        </w:tc>
      </w:tr>
    </w:tbl>
    <w:p w14:paraId="00A90F92" w14:textId="11365AD5" w:rsidR="002D3788" w:rsidRPr="00E47C00" w:rsidRDefault="002D3788">
      <w:pPr>
        <w:rPr>
          <w:rFonts w:cs="Arial"/>
          <w:szCs w:val="24"/>
        </w:rPr>
      </w:pPr>
    </w:p>
    <w:sectPr w:rsidR="002D3788" w:rsidRPr="00E47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4EF5" w14:textId="77777777" w:rsidR="000A0DA5" w:rsidRDefault="000A0DA5" w:rsidP="00E307A1">
      <w:r>
        <w:separator/>
      </w:r>
    </w:p>
  </w:endnote>
  <w:endnote w:type="continuationSeparator" w:id="0">
    <w:p w14:paraId="7D0E1D7E" w14:textId="77777777" w:rsidR="000A0DA5" w:rsidRDefault="000A0DA5"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29C3" w14:textId="77777777" w:rsidR="000A0DA5" w:rsidRDefault="000A0DA5" w:rsidP="00E307A1">
      <w:r>
        <w:separator/>
      </w:r>
    </w:p>
  </w:footnote>
  <w:footnote w:type="continuationSeparator" w:id="0">
    <w:p w14:paraId="123281D3" w14:textId="77777777" w:rsidR="000A0DA5" w:rsidRDefault="000A0DA5"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4F93"/>
    <w:multiLevelType w:val="hybridMultilevel"/>
    <w:tmpl w:val="445498E8"/>
    <w:lvl w:ilvl="0" w:tplc="4DC281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42A22"/>
    <w:multiLevelType w:val="hybridMultilevel"/>
    <w:tmpl w:val="666CC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E1695"/>
    <w:multiLevelType w:val="hybridMultilevel"/>
    <w:tmpl w:val="5A26F07E"/>
    <w:lvl w:ilvl="0" w:tplc="8312F0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D1F58"/>
    <w:multiLevelType w:val="hybridMultilevel"/>
    <w:tmpl w:val="CFAEFE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B01159"/>
    <w:multiLevelType w:val="hybridMultilevel"/>
    <w:tmpl w:val="D4CC345A"/>
    <w:lvl w:ilvl="0" w:tplc="EEAA87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0191"/>
    <w:rsid w:val="00015EC4"/>
    <w:rsid w:val="00025473"/>
    <w:rsid w:val="0005055E"/>
    <w:rsid w:val="0006463A"/>
    <w:rsid w:val="00065968"/>
    <w:rsid w:val="0007025B"/>
    <w:rsid w:val="00081095"/>
    <w:rsid w:val="00085225"/>
    <w:rsid w:val="00091810"/>
    <w:rsid w:val="000A0DA5"/>
    <w:rsid w:val="000A41E6"/>
    <w:rsid w:val="000A71BD"/>
    <w:rsid w:val="000B0DD1"/>
    <w:rsid w:val="000B27F1"/>
    <w:rsid w:val="000B7A0C"/>
    <w:rsid w:val="000B7A14"/>
    <w:rsid w:val="000D2071"/>
    <w:rsid w:val="000E35BD"/>
    <w:rsid w:val="000F01B6"/>
    <w:rsid w:val="000F1043"/>
    <w:rsid w:val="000F30DE"/>
    <w:rsid w:val="000F3F99"/>
    <w:rsid w:val="000F3FEB"/>
    <w:rsid w:val="00100DF4"/>
    <w:rsid w:val="001112DF"/>
    <w:rsid w:val="00125279"/>
    <w:rsid w:val="00137FBD"/>
    <w:rsid w:val="00141308"/>
    <w:rsid w:val="00142CAE"/>
    <w:rsid w:val="00143232"/>
    <w:rsid w:val="0014337D"/>
    <w:rsid w:val="00143521"/>
    <w:rsid w:val="0014422B"/>
    <w:rsid w:val="00147B73"/>
    <w:rsid w:val="0016682D"/>
    <w:rsid w:val="00170B2B"/>
    <w:rsid w:val="00195D4D"/>
    <w:rsid w:val="001972E8"/>
    <w:rsid w:val="001A2EB1"/>
    <w:rsid w:val="001A3263"/>
    <w:rsid w:val="001B1D7F"/>
    <w:rsid w:val="001B3F03"/>
    <w:rsid w:val="001C020D"/>
    <w:rsid w:val="001C0330"/>
    <w:rsid w:val="001C67EB"/>
    <w:rsid w:val="001C736F"/>
    <w:rsid w:val="001D1F7D"/>
    <w:rsid w:val="001D1F98"/>
    <w:rsid w:val="001D657B"/>
    <w:rsid w:val="001D74F2"/>
    <w:rsid w:val="001E1A3E"/>
    <w:rsid w:val="001E7A27"/>
    <w:rsid w:val="001F0BCB"/>
    <w:rsid w:val="001F2EF8"/>
    <w:rsid w:val="001F683C"/>
    <w:rsid w:val="00201AC7"/>
    <w:rsid w:val="00206EDD"/>
    <w:rsid w:val="002173C5"/>
    <w:rsid w:val="0022418F"/>
    <w:rsid w:val="002334C2"/>
    <w:rsid w:val="00244821"/>
    <w:rsid w:val="002451BC"/>
    <w:rsid w:val="00252122"/>
    <w:rsid w:val="002616BC"/>
    <w:rsid w:val="002678EF"/>
    <w:rsid w:val="00275D1D"/>
    <w:rsid w:val="00276B58"/>
    <w:rsid w:val="00281992"/>
    <w:rsid w:val="002852FF"/>
    <w:rsid w:val="00293F71"/>
    <w:rsid w:val="00297729"/>
    <w:rsid w:val="002A2DA3"/>
    <w:rsid w:val="002C4AD2"/>
    <w:rsid w:val="002C676C"/>
    <w:rsid w:val="002D2B17"/>
    <w:rsid w:val="002D32DE"/>
    <w:rsid w:val="002D3788"/>
    <w:rsid w:val="002D397B"/>
    <w:rsid w:val="002D7B33"/>
    <w:rsid w:val="002E0331"/>
    <w:rsid w:val="002E3A26"/>
    <w:rsid w:val="002E58A9"/>
    <w:rsid w:val="002E655F"/>
    <w:rsid w:val="002E76B3"/>
    <w:rsid w:val="002F352D"/>
    <w:rsid w:val="0030115E"/>
    <w:rsid w:val="00306AD2"/>
    <w:rsid w:val="00306D3D"/>
    <w:rsid w:val="00327BD4"/>
    <w:rsid w:val="00331383"/>
    <w:rsid w:val="00331EED"/>
    <w:rsid w:val="003329B9"/>
    <w:rsid w:val="00334EEC"/>
    <w:rsid w:val="00345ECC"/>
    <w:rsid w:val="003540E9"/>
    <w:rsid w:val="00355B42"/>
    <w:rsid w:val="00356659"/>
    <w:rsid w:val="00356663"/>
    <w:rsid w:val="003676A1"/>
    <w:rsid w:val="00372151"/>
    <w:rsid w:val="0037348C"/>
    <w:rsid w:val="00384F07"/>
    <w:rsid w:val="00392336"/>
    <w:rsid w:val="003B337D"/>
    <w:rsid w:val="003B68AF"/>
    <w:rsid w:val="003C158A"/>
    <w:rsid w:val="003C2CE4"/>
    <w:rsid w:val="003C7E84"/>
    <w:rsid w:val="003D29AE"/>
    <w:rsid w:val="003F1CB9"/>
    <w:rsid w:val="003F62FC"/>
    <w:rsid w:val="003F6BEE"/>
    <w:rsid w:val="004052E0"/>
    <w:rsid w:val="00405F62"/>
    <w:rsid w:val="00415BB6"/>
    <w:rsid w:val="00421C5D"/>
    <w:rsid w:val="004221C6"/>
    <w:rsid w:val="00422FE9"/>
    <w:rsid w:val="00426471"/>
    <w:rsid w:val="0045306B"/>
    <w:rsid w:val="00460D86"/>
    <w:rsid w:val="004655B5"/>
    <w:rsid w:val="00466556"/>
    <w:rsid w:val="00471BA3"/>
    <w:rsid w:val="0047205C"/>
    <w:rsid w:val="00473F24"/>
    <w:rsid w:val="004838B1"/>
    <w:rsid w:val="004859AE"/>
    <w:rsid w:val="004866CC"/>
    <w:rsid w:val="004867DB"/>
    <w:rsid w:val="00496655"/>
    <w:rsid w:val="00496D02"/>
    <w:rsid w:val="004A116E"/>
    <w:rsid w:val="004A7BDF"/>
    <w:rsid w:val="004B1B47"/>
    <w:rsid w:val="004B4A56"/>
    <w:rsid w:val="004B6963"/>
    <w:rsid w:val="004B757B"/>
    <w:rsid w:val="004C5FBA"/>
    <w:rsid w:val="004C6FCD"/>
    <w:rsid w:val="004E58F2"/>
    <w:rsid w:val="004E6821"/>
    <w:rsid w:val="004F0CDA"/>
    <w:rsid w:val="004F3E85"/>
    <w:rsid w:val="004F48F8"/>
    <w:rsid w:val="00506098"/>
    <w:rsid w:val="00512D06"/>
    <w:rsid w:val="00515456"/>
    <w:rsid w:val="005155D9"/>
    <w:rsid w:val="0051616D"/>
    <w:rsid w:val="00517CE2"/>
    <w:rsid w:val="00524694"/>
    <w:rsid w:val="005266FC"/>
    <w:rsid w:val="00526F23"/>
    <w:rsid w:val="00550B4C"/>
    <w:rsid w:val="005641EA"/>
    <w:rsid w:val="005642EF"/>
    <w:rsid w:val="00570CD4"/>
    <w:rsid w:val="00571606"/>
    <w:rsid w:val="005768C9"/>
    <w:rsid w:val="00582181"/>
    <w:rsid w:val="00584EC9"/>
    <w:rsid w:val="005856A6"/>
    <w:rsid w:val="00586935"/>
    <w:rsid w:val="00593163"/>
    <w:rsid w:val="005A156D"/>
    <w:rsid w:val="005A2719"/>
    <w:rsid w:val="005A2A0B"/>
    <w:rsid w:val="005A3A36"/>
    <w:rsid w:val="005B3E86"/>
    <w:rsid w:val="005C76FA"/>
    <w:rsid w:val="005D40C8"/>
    <w:rsid w:val="005D6A81"/>
    <w:rsid w:val="005D6F84"/>
    <w:rsid w:val="005E1C6C"/>
    <w:rsid w:val="005F1207"/>
    <w:rsid w:val="005F120C"/>
    <w:rsid w:val="005F4C6E"/>
    <w:rsid w:val="005F6B22"/>
    <w:rsid w:val="005F7840"/>
    <w:rsid w:val="00613AE4"/>
    <w:rsid w:val="00615B39"/>
    <w:rsid w:val="00617B2C"/>
    <w:rsid w:val="006223F9"/>
    <w:rsid w:val="0062421B"/>
    <w:rsid w:val="0062651A"/>
    <w:rsid w:val="0064077F"/>
    <w:rsid w:val="00640946"/>
    <w:rsid w:val="00643076"/>
    <w:rsid w:val="00653B27"/>
    <w:rsid w:val="006632C8"/>
    <w:rsid w:val="006643D8"/>
    <w:rsid w:val="006661D0"/>
    <w:rsid w:val="006667A4"/>
    <w:rsid w:val="00667190"/>
    <w:rsid w:val="00671B92"/>
    <w:rsid w:val="00672D14"/>
    <w:rsid w:val="006948EC"/>
    <w:rsid w:val="006A4AB9"/>
    <w:rsid w:val="006A5E43"/>
    <w:rsid w:val="006B0C85"/>
    <w:rsid w:val="006B579A"/>
    <w:rsid w:val="006C4C7E"/>
    <w:rsid w:val="006D0579"/>
    <w:rsid w:val="006D41A7"/>
    <w:rsid w:val="006E0B89"/>
    <w:rsid w:val="006E7748"/>
    <w:rsid w:val="006F10B7"/>
    <w:rsid w:val="006F7C58"/>
    <w:rsid w:val="00704DD9"/>
    <w:rsid w:val="00705D54"/>
    <w:rsid w:val="00713384"/>
    <w:rsid w:val="00723A1A"/>
    <w:rsid w:val="007372B4"/>
    <w:rsid w:val="0074056E"/>
    <w:rsid w:val="00747027"/>
    <w:rsid w:val="00747E2F"/>
    <w:rsid w:val="0075040C"/>
    <w:rsid w:val="0075099D"/>
    <w:rsid w:val="0075198A"/>
    <w:rsid w:val="00755742"/>
    <w:rsid w:val="007568FF"/>
    <w:rsid w:val="00757E9C"/>
    <w:rsid w:val="00770EBE"/>
    <w:rsid w:val="00772B87"/>
    <w:rsid w:val="007749D3"/>
    <w:rsid w:val="00775ED9"/>
    <w:rsid w:val="00776258"/>
    <w:rsid w:val="00776A78"/>
    <w:rsid w:val="00776EF0"/>
    <w:rsid w:val="00777258"/>
    <w:rsid w:val="0078502A"/>
    <w:rsid w:val="00787B39"/>
    <w:rsid w:val="00790DE8"/>
    <w:rsid w:val="00794697"/>
    <w:rsid w:val="00796096"/>
    <w:rsid w:val="007A25E4"/>
    <w:rsid w:val="007A7ABB"/>
    <w:rsid w:val="007B1AB7"/>
    <w:rsid w:val="007C559B"/>
    <w:rsid w:val="007C745B"/>
    <w:rsid w:val="007D02ED"/>
    <w:rsid w:val="007D231A"/>
    <w:rsid w:val="007D34CA"/>
    <w:rsid w:val="007D606D"/>
    <w:rsid w:val="007F0222"/>
    <w:rsid w:val="007F0EA5"/>
    <w:rsid w:val="007F4934"/>
    <w:rsid w:val="007F7EF2"/>
    <w:rsid w:val="008021F3"/>
    <w:rsid w:val="00811F5B"/>
    <w:rsid w:val="008122A6"/>
    <w:rsid w:val="008317A4"/>
    <w:rsid w:val="0083274B"/>
    <w:rsid w:val="00834AD3"/>
    <w:rsid w:val="00842A81"/>
    <w:rsid w:val="00842CEA"/>
    <w:rsid w:val="00851801"/>
    <w:rsid w:val="00855E6B"/>
    <w:rsid w:val="00870B50"/>
    <w:rsid w:val="0088133A"/>
    <w:rsid w:val="00883D65"/>
    <w:rsid w:val="00890B32"/>
    <w:rsid w:val="00897433"/>
    <w:rsid w:val="008A2B3B"/>
    <w:rsid w:val="008A2E67"/>
    <w:rsid w:val="008A7F85"/>
    <w:rsid w:val="008B0CA5"/>
    <w:rsid w:val="008B2649"/>
    <w:rsid w:val="008D21C6"/>
    <w:rsid w:val="008D3948"/>
    <w:rsid w:val="008D3CEC"/>
    <w:rsid w:val="008D567C"/>
    <w:rsid w:val="008D6FB4"/>
    <w:rsid w:val="008E0110"/>
    <w:rsid w:val="008F1D49"/>
    <w:rsid w:val="008F3501"/>
    <w:rsid w:val="008F4D99"/>
    <w:rsid w:val="009102EA"/>
    <w:rsid w:val="00910CA1"/>
    <w:rsid w:val="009137E1"/>
    <w:rsid w:val="0092024B"/>
    <w:rsid w:val="00930540"/>
    <w:rsid w:val="0093203D"/>
    <w:rsid w:val="00940529"/>
    <w:rsid w:val="00943651"/>
    <w:rsid w:val="00947A5A"/>
    <w:rsid w:val="00951BF0"/>
    <w:rsid w:val="00954CCB"/>
    <w:rsid w:val="00954EFD"/>
    <w:rsid w:val="009570A3"/>
    <w:rsid w:val="00963381"/>
    <w:rsid w:val="009664E1"/>
    <w:rsid w:val="009726BC"/>
    <w:rsid w:val="009A57FE"/>
    <w:rsid w:val="009A7E28"/>
    <w:rsid w:val="009B0B58"/>
    <w:rsid w:val="009B6A8C"/>
    <w:rsid w:val="009C1EF4"/>
    <w:rsid w:val="009C54B3"/>
    <w:rsid w:val="009C7230"/>
    <w:rsid w:val="009D447D"/>
    <w:rsid w:val="009D4AB3"/>
    <w:rsid w:val="009F0A61"/>
    <w:rsid w:val="00A00A44"/>
    <w:rsid w:val="00A070ED"/>
    <w:rsid w:val="00A12318"/>
    <w:rsid w:val="00A12DAD"/>
    <w:rsid w:val="00A26469"/>
    <w:rsid w:val="00A27A92"/>
    <w:rsid w:val="00A301B4"/>
    <w:rsid w:val="00A30D43"/>
    <w:rsid w:val="00A336F9"/>
    <w:rsid w:val="00A3760D"/>
    <w:rsid w:val="00A44938"/>
    <w:rsid w:val="00A45E88"/>
    <w:rsid w:val="00A47048"/>
    <w:rsid w:val="00A511CA"/>
    <w:rsid w:val="00A62004"/>
    <w:rsid w:val="00A65C9F"/>
    <w:rsid w:val="00A7500A"/>
    <w:rsid w:val="00A76071"/>
    <w:rsid w:val="00A91491"/>
    <w:rsid w:val="00A95EE7"/>
    <w:rsid w:val="00AA3AE4"/>
    <w:rsid w:val="00AB0373"/>
    <w:rsid w:val="00AB5080"/>
    <w:rsid w:val="00AB60F0"/>
    <w:rsid w:val="00AC6138"/>
    <w:rsid w:val="00AD2F85"/>
    <w:rsid w:val="00AD73B6"/>
    <w:rsid w:val="00AD7DE7"/>
    <w:rsid w:val="00AE1AB6"/>
    <w:rsid w:val="00AE4588"/>
    <w:rsid w:val="00AF3EA7"/>
    <w:rsid w:val="00B05D8F"/>
    <w:rsid w:val="00B20C5E"/>
    <w:rsid w:val="00B22491"/>
    <w:rsid w:val="00B361D3"/>
    <w:rsid w:val="00B47527"/>
    <w:rsid w:val="00B54DC8"/>
    <w:rsid w:val="00B55E23"/>
    <w:rsid w:val="00B56C64"/>
    <w:rsid w:val="00B5743D"/>
    <w:rsid w:val="00B63A6E"/>
    <w:rsid w:val="00B6695C"/>
    <w:rsid w:val="00B73832"/>
    <w:rsid w:val="00B76278"/>
    <w:rsid w:val="00B8077B"/>
    <w:rsid w:val="00B825EC"/>
    <w:rsid w:val="00B9427F"/>
    <w:rsid w:val="00B960F5"/>
    <w:rsid w:val="00B964B4"/>
    <w:rsid w:val="00BB126A"/>
    <w:rsid w:val="00BB2CC2"/>
    <w:rsid w:val="00BB2D76"/>
    <w:rsid w:val="00BC1398"/>
    <w:rsid w:val="00BC4C6B"/>
    <w:rsid w:val="00BD0EE9"/>
    <w:rsid w:val="00BD1CC5"/>
    <w:rsid w:val="00BD5959"/>
    <w:rsid w:val="00BE0502"/>
    <w:rsid w:val="00BE4B90"/>
    <w:rsid w:val="00BE796F"/>
    <w:rsid w:val="00BF3C4D"/>
    <w:rsid w:val="00BF78DF"/>
    <w:rsid w:val="00C01024"/>
    <w:rsid w:val="00C01E19"/>
    <w:rsid w:val="00C10111"/>
    <w:rsid w:val="00C11890"/>
    <w:rsid w:val="00C1564B"/>
    <w:rsid w:val="00C20519"/>
    <w:rsid w:val="00C2097F"/>
    <w:rsid w:val="00C20DA0"/>
    <w:rsid w:val="00C22F27"/>
    <w:rsid w:val="00C2508B"/>
    <w:rsid w:val="00C35F5A"/>
    <w:rsid w:val="00C41919"/>
    <w:rsid w:val="00C446B9"/>
    <w:rsid w:val="00C46040"/>
    <w:rsid w:val="00C47C14"/>
    <w:rsid w:val="00C53599"/>
    <w:rsid w:val="00C64F85"/>
    <w:rsid w:val="00C73353"/>
    <w:rsid w:val="00C816A1"/>
    <w:rsid w:val="00C8213D"/>
    <w:rsid w:val="00C8453A"/>
    <w:rsid w:val="00C8478D"/>
    <w:rsid w:val="00C90D41"/>
    <w:rsid w:val="00C91C9C"/>
    <w:rsid w:val="00C94A58"/>
    <w:rsid w:val="00CA396B"/>
    <w:rsid w:val="00CB3469"/>
    <w:rsid w:val="00CB54F2"/>
    <w:rsid w:val="00CB5C2A"/>
    <w:rsid w:val="00CB606D"/>
    <w:rsid w:val="00CD53F7"/>
    <w:rsid w:val="00CD6B7F"/>
    <w:rsid w:val="00CE059D"/>
    <w:rsid w:val="00CE1FC2"/>
    <w:rsid w:val="00CE2252"/>
    <w:rsid w:val="00CE4D7C"/>
    <w:rsid w:val="00CF2B4E"/>
    <w:rsid w:val="00CF2D67"/>
    <w:rsid w:val="00D023C6"/>
    <w:rsid w:val="00D0518A"/>
    <w:rsid w:val="00D0706A"/>
    <w:rsid w:val="00D129C7"/>
    <w:rsid w:val="00D143C0"/>
    <w:rsid w:val="00D15E87"/>
    <w:rsid w:val="00D174C7"/>
    <w:rsid w:val="00D17AFF"/>
    <w:rsid w:val="00D20227"/>
    <w:rsid w:val="00D21540"/>
    <w:rsid w:val="00D23774"/>
    <w:rsid w:val="00D26930"/>
    <w:rsid w:val="00D334AF"/>
    <w:rsid w:val="00D4421C"/>
    <w:rsid w:val="00D45E38"/>
    <w:rsid w:val="00D558BE"/>
    <w:rsid w:val="00D5607F"/>
    <w:rsid w:val="00D600D6"/>
    <w:rsid w:val="00D63B97"/>
    <w:rsid w:val="00D6498C"/>
    <w:rsid w:val="00D67630"/>
    <w:rsid w:val="00D7041D"/>
    <w:rsid w:val="00D70FD2"/>
    <w:rsid w:val="00D75434"/>
    <w:rsid w:val="00DA33FA"/>
    <w:rsid w:val="00DA34E9"/>
    <w:rsid w:val="00DA433F"/>
    <w:rsid w:val="00DA5025"/>
    <w:rsid w:val="00DA56B4"/>
    <w:rsid w:val="00DB2687"/>
    <w:rsid w:val="00DB5385"/>
    <w:rsid w:val="00DB63BD"/>
    <w:rsid w:val="00DB785C"/>
    <w:rsid w:val="00DC5C51"/>
    <w:rsid w:val="00DD713C"/>
    <w:rsid w:val="00DE3380"/>
    <w:rsid w:val="00DE5392"/>
    <w:rsid w:val="00DE6F01"/>
    <w:rsid w:val="00E0054C"/>
    <w:rsid w:val="00E03072"/>
    <w:rsid w:val="00E04449"/>
    <w:rsid w:val="00E07F54"/>
    <w:rsid w:val="00E15696"/>
    <w:rsid w:val="00E23AB9"/>
    <w:rsid w:val="00E307A1"/>
    <w:rsid w:val="00E3090A"/>
    <w:rsid w:val="00E30E13"/>
    <w:rsid w:val="00E34095"/>
    <w:rsid w:val="00E44FE2"/>
    <w:rsid w:val="00E47C00"/>
    <w:rsid w:val="00E5411D"/>
    <w:rsid w:val="00E552BC"/>
    <w:rsid w:val="00E619C1"/>
    <w:rsid w:val="00E63292"/>
    <w:rsid w:val="00E63BF6"/>
    <w:rsid w:val="00E65363"/>
    <w:rsid w:val="00E66D84"/>
    <w:rsid w:val="00E70BF5"/>
    <w:rsid w:val="00E70CC5"/>
    <w:rsid w:val="00E71679"/>
    <w:rsid w:val="00E719E6"/>
    <w:rsid w:val="00E81CEC"/>
    <w:rsid w:val="00E82652"/>
    <w:rsid w:val="00E848D0"/>
    <w:rsid w:val="00E8722D"/>
    <w:rsid w:val="00E87D60"/>
    <w:rsid w:val="00E97507"/>
    <w:rsid w:val="00EA22EE"/>
    <w:rsid w:val="00EA3453"/>
    <w:rsid w:val="00EB439D"/>
    <w:rsid w:val="00EB7C4C"/>
    <w:rsid w:val="00EC41E0"/>
    <w:rsid w:val="00EC6629"/>
    <w:rsid w:val="00EC69DB"/>
    <w:rsid w:val="00ED3B8F"/>
    <w:rsid w:val="00EE7ACA"/>
    <w:rsid w:val="00EF2DFE"/>
    <w:rsid w:val="00EF7258"/>
    <w:rsid w:val="00F061D1"/>
    <w:rsid w:val="00F11E42"/>
    <w:rsid w:val="00F1312E"/>
    <w:rsid w:val="00F22703"/>
    <w:rsid w:val="00F23B7D"/>
    <w:rsid w:val="00F268C0"/>
    <w:rsid w:val="00F27535"/>
    <w:rsid w:val="00F30A40"/>
    <w:rsid w:val="00F310DF"/>
    <w:rsid w:val="00F40C2F"/>
    <w:rsid w:val="00F45E56"/>
    <w:rsid w:val="00F50477"/>
    <w:rsid w:val="00F556B5"/>
    <w:rsid w:val="00F57B91"/>
    <w:rsid w:val="00F653DB"/>
    <w:rsid w:val="00F66E1A"/>
    <w:rsid w:val="00F7128F"/>
    <w:rsid w:val="00F84C03"/>
    <w:rsid w:val="00F867A1"/>
    <w:rsid w:val="00F90924"/>
    <w:rsid w:val="00FA1747"/>
    <w:rsid w:val="00FB10A3"/>
    <w:rsid w:val="00FB1872"/>
    <w:rsid w:val="00FB60A1"/>
    <w:rsid w:val="00FC48F8"/>
    <w:rsid w:val="00FF185F"/>
    <w:rsid w:val="00FF463E"/>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F9B4B6CF-81B2-4236-AE9B-F1C0F95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3996789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0CD3-1304-405E-AF8D-D4749F06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Hamil</dc:creator>
  <cp:keywords/>
  <dc:description/>
  <cp:lastModifiedBy>Hawkins Louise</cp:lastModifiedBy>
  <cp:revision>2</cp:revision>
  <cp:lastPrinted>2022-07-25T13:30:00Z</cp:lastPrinted>
  <dcterms:created xsi:type="dcterms:W3CDTF">2022-09-06T08:12:00Z</dcterms:created>
  <dcterms:modified xsi:type="dcterms:W3CDTF">2022-09-06T08:12:00Z</dcterms:modified>
</cp:coreProperties>
</file>