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1BFE63" w14:textId="77777777" w:rsidR="0078502A" w:rsidRPr="002D3788" w:rsidRDefault="00586935" w:rsidP="0078502A">
      <w:pPr>
        <w:jc w:val="center"/>
        <w:rPr>
          <w:rFonts w:cs="Arial"/>
          <w:szCs w:val="24"/>
          <w:u w:val="single"/>
        </w:rPr>
      </w:pPr>
      <w:r w:rsidRPr="00EB439D">
        <w:rPr>
          <w:rFonts w:cs="Arial"/>
          <w:szCs w:val="24"/>
          <w:u w:val="single"/>
        </w:rPr>
        <w:t xml:space="preserve"> </w:t>
      </w:r>
      <w:r w:rsidR="0078502A" w:rsidRPr="003C7E84">
        <w:rPr>
          <w:rFonts w:cs="Arial"/>
          <w:szCs w:val="24"/>
          <w:u w:val="single"/>
        </w:rPr>
        <w:t xml:space="preserve">HULL AND GOOLE PORT </w:t>
      </w:r>
      <w:r w:rsidR="0078502A" w:rsidRPr="002D3788">
        <w:rPr>
          <w:rFonts w:cs="Arial"/>
          <w:szCs w:val="24"/>
          <w:u w:val="single"/>
        </w:rPr>
        <w:t>HEALTH AUTHORITY</w:t>
      </w:r>
    </w:p>
    <w:p w14:paraId="56FAD941" w14:textId="77777777" w:rsidR="0078502A" w:rsidRPr="002D3788" w:rsidRDefault="0078502A" w:rsidP="0078502A">
      <w:pPr>
        <w:jc w:val="center"/>
        <w:rPr>
          <w:rFonts w:cs="Arial"/>
          <w:szCs w:val="24"/>
          <w:u w:val="single"/>
        </w:rPr>
      </w:pPr>
    </w:p>
    <w:p w14:paraId="706D82C7" w14:textId="1484FF99" w:rsidR="0078502A" w:rsidRPr="002D3788" w:rsidRDefault="006A5E43" w:rsidP="0078502A">
      <w:pPr>
        <w:jc w:val="center"/>
        <w:rPr>
          <w:rFonts w:cs="Arial"/>
          <w:szCs w:val="24"/>
          <w:u w:val="single"/>
        </w:rPr>
      </w:pPr>
      <w:r>
        <w:rPr>
          <w:rFonts w:cs="Arial"/>
          <w:szCs w:val="24"/>
          <w:u w:val="single"/>
        </w:rPr>
        <w:t xml:space="preserve">Wednesday </w:t>
      </w:r>
      <w:r w:rsidR="00AA3AE4">
        <w:rPr>
          <w:rFonts w:cs="Arial"/>
          <w:szCs w:val="24"/>
          <w:u w:val="single"/>
        </w:rPr>
        <w:t>10</w:t>
      </w:r>
      <w:r w:rsidR="00AA3AE4">
        <w:rPr>
          <w:rFonts w:cs="Arial"/>
          <w:szCs w:val="24"/>
          <w:u w:val="single"/>
          <w:vertAlign w:val="superscript"/>
        </w:rPr>
        <w:t xml:space="preserve">th </w:t>
      </w:r>
      <w:r w:rsidR="00AA3AE4">
        <w:rPr>
          <w:rFonts w:cs="Arial"/>
          <w:szCs w:val="24"/>
          <w:u w:val="single"/>
        </w:rPr>
        <w:t>June</w:t>
      </w:r>
      <w:r>
        <w:rPr>
          <w:rFonts w:cs="Arial"/>
          <w:szCs w:val="24"/>
          <w:u w:val="single"/>
        </w:rPr>
        <w:t xml:space="preserve"> 2020 </w:t>
      </w:r>
    </w:p>
    <w:p w14:paraId="343F0946" w14:textId="77777777" w:rsidR="0078502A" w:rsidRPr="002D3788" w:rsidRDefault="0078502A" w:rsidP="0078502A">
      <w:pPr>
        <w:jc w:val="center"/>
        <w:rPr>
          <w:rFonts w:cs="Arial"/>
          <w:szCs w:val="24"/>
          <w:u w:val="single"/>
        </w:rPr>
      </w:pPr>
    </w:p>
    <w:p w14:paraId="71539B5E" w14:textId="3B8A02C5" w:rsidR="0078502A" w:rsidRPr="002D3788" w:rsidRDefault="005E1C6C" w:rsidP="001C67EB">
      <w:pPr>
        <w:jc w:val="center"/>
        <w:rPr>
          <w:rFonts w:cs="Arial"/>
          <w:szCs w:val="24"/>
          <w:u w:val="single"/>
        </w:rPr>
      </w:pPr>
      <w:r w:rsidRPr="002D3788">
        <w:rPr>
          <w:rFonts w:cs="Arial"/>
          <w:szCs w:val="24"/>
          <w:u w:val="single"/>
        </w:rPr>
        <w:t>(Th</w:t>
      </w:r>
      <w:r w:rsidR="006632C8" w:rsidRPr="002D3788">
        <w:rPr>
          <w:rFonts w:cs="Arial"/>
          <w:szCs w:val="24"/>
          <w:u w:val="single"/>
        </w:rPr>
        <w:t xml:space="preserve">e meeting was held in </w:t>
      </w:r>
      <w:r w:rsidR="00AA3AE4">
        <w:rPr>
          <w:rFonts w:cs="Arial"/>
          <w:szCs w:val="24"/>
          <w:u w:val="single"/>
        </w:rPr>
        <w:t>the Council Chamber</w:t>
      </w:r>
      <w:r w:rsidR="006632C8" w:rsidRPr="002D3788">
        <w:rPr>
          <w:rFonts w:cs="Arial"/>
          <w:szCs w:val="24"/>
          <w:u w:val="single"/>
        </w:rPr>
        <w:t xml:space="preserve">, </w:t>
      </w:r>
      <w:r w:rsidR="00B964B4" w:rsidRPr="002D3788">
        <w:rPr>
          <w:rFonts w:cs="Arial"/>
          <w:szCs w:val="24"/>
          <w:u w:val="single"/>
        </w:rPr>
        <w:t>t</w:t>
      </w:r>
      <w:r w:rsidRPr="002D3788">
        <w:rPr>
          <w:rFonts w:cs="Arial"/>
          <w:szCs w:val="24"/>
          <w:u w:val="single"/>
        </w:rPr>
        <w:t>he</w:t>
      </w:r>
      <w:r w:rsidR="0078502A" w:rsidRPr="002D3788">
        <w:rPr>
          <w:rFonts w:cs="Arial"/>
          <w:szCs w:val="24"/>
          <w:u w:val="single"/>
        </w:rPr>
        <w:t xml:space="preserve"> Guildhall, </w:t>
      </w:r>
      <w:r w:rsidR="001C67EB">
        <w:rPr>
          <w:rFonts w:cs="Arial"/>
          <w:szCs w:val="24"/>
          <w:u w:val="single"/>
        </w:rPr>
        <w:t>K</w:t>
      </w:r>
      <w:r w:rsidR="001C67EB" w:rsidRPr="002D3788">
        <w:rPr>
          <w:rFonts w:cs="Arial"/>
          <w:szCs w:val="24"/>
          <w:u w:val="single"/>
        </w:rPr>
        <w:t>ingston</w:t>
      </w:r>
      <w:r w:rsidR="0078502A" w:rsidRPr="002D3788">
        <w:rPr>
          <w:rFonts w:cs="Arial"/>
          <w:szCs w:val="24"/>
          <w:u w:val="single"/>
        </w:rPr>
        <w:t xml:space="preserve"> upon Hull)</w:t>
      </w:r>
    </w:p>
    <w:p w14:paraId="2F7C564B" w14:textId="77777777" w:rsidR="00F653DB" w:rsidRDefault="00F653DB" w:rsidP="0078502A">
      <w:pPr>
        <w:ind w:left="-540"/>
        <w:rPr>
          <w:rFonts w:cs="Arial"/>
          <w:szCs w:val="24"/>
          <w:u w:val="single"/>
        </w:rPr>
      </w:pPr>
    </w:p>
    <w:p w14:paraId="50073983" w14:textId="77777777" w:rsidR="00281992" w:rsidRPr="002D3788" w:rsidRDefault="00281992" w:rsidP="0078502A">
      <w:pPr>
        <w:ind w:left="-540"/>
        <w:rPr>
          <w:rFonts w:cs="Arial"/>
          <w:szCs w:val="24"/>
          <w:u w:val="single"/>
        </w:rPr>
      </w:pPr>
    </w:p>
    <w:p w14:paraId="40362E42" w14:textId="77777777" w:rsidR="005E1C6C" w:rsidRPr="002D3788" w:rsidRDefault="00DA56B4" w:rsidP="00281992">
      <w:pPr>
        <w:ind w:left="-540"/>
        <w:rPr>
          <w:rFonts w:cs="Arial"/>
          <w:szCs w:val="24"/>
        </w:rPr>
      </w:pPr>
      <w:r w:rsidRPr="002D3788">
        <w:rPr>
          <w:rFonts w:cs="Arial"/>
          <w:szCs w:val="24"/>
          <w:u w:val="single"/>
        </w:rPr>
        <w:t>PRESENT</w:t>
      </w:r>
      <w:r w:rsidRPr="002D3788">
        <w:rPr>
          <w:rFonts w:cs="Arial"/>
          <w:szCs w:val="24"/>
        </w:rPr>
        <w:t>: -</w:t>
      </w:r>
    </w:p>
    <w:p w14:paraId="79996161" w14:textId="7E5E70FD" w:rsidR="0078502A" w:rsidRPr="002D3788" w:rsidRDefault="00281992" w:rsidP="00F40C2F">
      <w:pPr>
        <w:ind w:left="-540"/>
        <w:rPr>
          <w:rFonts w:cs="Arial"/>
          <w:szCs w:val="24"/>
        </w:rPr>
      </w:pPr>
      <w:r>
        <w:rPr>
          <w:rFonts w:cs="Arial"/>
          <w:szCs w:val="24"/>
        </w:rPr>
        <w:t>Cou</w:t>
      </w:r>
      <w:r w:rsidR="0078502A" w:rsidRPr="002D3788">
        <w:rPr>
          <w:rFonts w:cs="Arial"/>
          <w:szCs w:val="24"/>
        </w:rPr>
        <w:t>ncillor</w:t>
      </w:r>
      <w:r w:rsidR="007C559B" w:rsidRPr="002D3788">
        <w:rPr>
          <w:rFonts w:cs="Arial"/>
          <w:szCs w:val="24"/>
        </w:rPr>
        <w:t>s</w:t>
      </w:r>
      <w:r w:rsidR="00AA3AE4">
        <w:rPr>
          <w:rFonts w:cs="Arial"/>
          <w:szCs w:val="24"/>
        </w:rPr>
        <w:t xml:space="preserve"> Brady (Chair), Vickers (Deputy Chair</w:t>
      </w:r>
      <w:r w:rsidR="002E76B3" w:rsidRPr="002D3788">
        <w:rPr>
          <w:rFonts w:cs="Arial"/>
          <w:szCs w:val="24"/>
        </w:rPr>
        <w:t xml:space="preserve">), </w:t>
      </w:r>
      <w:r w:rsidR="00AA3AE4">
        <w:rPr>
          <w:rFonts w:cs="Arial"/>
          <w:szCs w:val="24"/>
        </w:rPr>
        <w:t xml:space="preserve">Chambers, </w:t>
      </w:r>
      <w:r w:rsidR="00D70FD2" w:rsidRPr="002D3788">
        <w:rPr>
          <w:rFonts w:cs="Arial"/>
          <w:szCs w:val="24"/>
        </w:rPr>
        <w:t>Chaytor</w:t>
      </w:r>
      <w:r w:rsidR="006A5E43">
        <w:rPr>
          <w:rFonts w:cs="Arial"/>
          <w:szCs w:val="24"/>
        </w:rPr>
        <w:t>,</w:t>
      </w:r>
      <w:r w:rsidR="007C559B" w:rsidRPr="002D3788">
        <w:rPr>
          <w:rFonts w:cs="Arial"/>
          <w:szCs w:val="24"/>
        </w:rPr>
        <w:t xml:space="preserve"> Fareham</w:t>
      </w:r>
      <w:r w:rsidR="00AA3AE4">
        <w:rPr>
          <w:rFonts w:cs="Arial"/>
          <w:szCs w:val="24"/>
        </w:rPr>
        <w:t xml:space="preserve"> and </w:t>
      </w:r>
      <w:r w:rsidR="006A5E43">
        <w:rPr>
          <w:rFonts w:cs="Arial"/>
          <w:szCs w:val="24"/>
        </w:rPr>
        <w:t>Handley.</w:t>
      </w:r>
    </w:p>
    <w:p w14:paraId="0C39CA6A" w14:textId="77777777" w:rsidR="0078502A" w:rsidRPr="002D3788" w:rsidRDefault="0078502A" w:rsidP="0078502A">
      <w:pPr>
        <w:ind w:left="-540"/>
        <w:rPr>
          <w:rFonts w:cs="Arial"/>
          <w:szCs w:val="24"/>
          <w:u w:val="single"/>
        </w:rPr>
      </w:pPr>
    </w:p>
    <w:p w14:paraId="201707DF" w14:textId="77777777" w:rsidR="005E1C6C" w:rsidRPr="00281992" w:rsidRDefault="0078502A" w:rsidP="00281992">
      <w:pPr>
        <w:ind w:left="-540"/>
        <w:rPr>
          <w:rFonts w:cs="Arial"/>
          <w:szCs w:val="24"/>
        </w:rPr>
      </w:pPr>
      <w:r w:rsidRPr="002D3788">
        <w:rPr>
          <w:rFonts w:cs="Arial"/>
          <w:szCs w:val="24"/>
          <w:u w:val="single"/>
        </w:rPr>
        <w:t xml:space="preserve">IN </w:t>
      </w:r>
      <w:r w:rsidR="00DA56B4" w:rsidRPr="002D3788">
        <w:rPr>
          <w:rFonts w:cs="Arial"/>
          <w:szCs w:val="24"/>
          <w:u w:val="single"/>
        </w:rPr>
        <w:t>ATTENDANCE</w:t>
      </w:r>
      <w:r w:rsidR="00DA56B4" w:rsidRPr="002D3788">
        <w:rPr>
          <w:rFonts w:cs="Arial"/>
          <w:szCs w:val="24"/>
        </w:rPr>
        <w:t>: -</w:t>
      </w:r>
      <w:r w:rsidR="005E1C6C" w:rsidRPr="002D3788">
        <w:rPr>
          <w:rFonts w:cs="Arial"/>
          <w:szCs w:val="24"/>
        </w:rPr>
        <w:t xml:space="preserve"> </w:t>
      </w:r>
    </w:p>
    <w:p w14:paraId="2E95B4CE" w14:textId="42C1A060" w:rsidR="0078502A" w:rsidRPr="002D3788" w:rsidRDefault="0078502A" w:rsidP="0078502A">
      <w:pPr>
        <w:ind w:left="-540" w:right="-81"/>
        <w:rPr>
          <w:rFonts w:cs="Arial"/>
          <w:szCs w:val="24"/>
        </w:rPr>
      </w:pPr>
      <w:r w:rsidRPr="002D3788">
        <w:rPr>
          <w:rFonts w:cs="Arial"/>
          <w:szCs w:val="24"/>
        </w:rPr>
        <w:t>L</w:t>
      </w:r>
      <w:r w:rsidR="00331383" w:rsidRPr="002D3788">
        <w:rPr>
          <w:rFonts w:cs="Arial"/>
          <w:szCs w:val="24"/>
        </w:rPr>
        <w:t>aurence</w:t>
      </w:r>
      <w:r w:rsidRPr="002D3788">
        <w:rPr>
          <w:rFonts w:cs="Arial"/>
          <w:szCs w:val="24"/>
        </w:rPr>
        <w:t xml:space="preserve"> Dettman </w:t>
      </w:r>
      <w:r w:rsidR="006667A4" w:rsidRPr="002D3788">
        <w:rPr>
          <w:rFonts w:cs="Arial"/>
          <w:szCs w:val="24"/>
        </w:rPr>
        <w:t>(</w:t>
      </w:r>
      <w:r w:rsidR="007F7EF2" w:rsidRPr="002D3788">
        <w:rPr>
          <w:rFonts w:cs="Arial"/>
          <w:szCs w:val="24"/>
        </w:rPr>
        <w:t>Chief Port Health Inspector</w:t>
      </w:r>
      <w:r w:rsidR="00FB10A3" w:rsidRPr="002D3788">
        <w:rPr>
          <w:rFonts w:cs="Arial"/>
          <w:szCs w:val="24"/>
        </w:rPr>
        <w:t>),</w:t>
      </w:r>
      <w:r w:rsidR="007F7EF2" w:rsidRPr="002D3788">
        <w:rPr>
          <w:rFonts w:cs="Arial"/>
          <w:szCs w:val="24"/>
        </w:rPr>
        <w:t xml:space="preserve"> Annem</w:t>
      </w:r>
      <w:r w:rsidR="002D32DE" w:rsidRPr="002D3788">
        <w:rPr>
          <w:rFonts w:cs="Arial"/>
          <w:szCs w:val="24"/>
        </w:rPr>
        <w:t>arie Hamil (Chief Administrative</w:t>
      </w:r>
      <w:r w:rsidR="000074E0" w:rsidRPr="002D3788">
        <w:rPr>
          <w:rFonts w:cs="Arial"/>
          <w:szCs w:val="24"/>
        </w:rPr>
        <w:t xml:space="preserve"> Officer)</w:t>
      </w:r>
      <w:r w:rsidR="00334EEC" w:rsidRPr="002D3788">
        <w:rPr>
          <w:rFonts w:cs="Arial"/>
          <w:szCs w:val="24"/>
        </w:rPr>
        <w:t xml:space="preserve">, </w:t>
      </w:r>
      <w:r w:rsidR="00D0706A" w:rsidRPr="002D3788">
        <w:rPr>
          <w:rFonts w:cs="Arial"/>
          <w:szCs w:val="24"/>
        </w:rPr>
        <w:t>Al</w:t>
      </w:r>
      <w:r w:rsidR="001F683C" w:rsidRPr="002D3788">
        <w:rPr>
          <w:rFonts w:cs="Arial"/>
          <w:szCs w:val="24"/>
        </w:rPr>
        <w:t>ison Gill (Senior Finance Officer</w:t>
      </w:r>
      <w:r w:rsidR="004221C6" w:rsidRPr="002D3788">
        <w:rPr>
          <w:rFonts w:cs="Arial"/>
          <w:szCs w:val="24"/>
        </w:rPr>
        <w:t>, Hull City Council</w:t>
      </w:r>
      <w:r w:rsidR="001F683C" w:rsidRPr="002D3788">
        <w:rPr>
          <w:rFonts w:cs="Arial"/>
          <w:szCs w:val="24"/>
        </w:rPr>
        <w:t xml:space="preserve">) </w:t>
      </w:r>
      <w:r w:rsidR="00DE3380" w:rsidRPr="002D3788">
        <w:rPr>
          <w:rFonts w:cs="Arial"/>
          <w:szCs w:val="24"/>
        </w:rPr>
        <w:t>and</w:t>
      </w:r>
      <w:r w:rsidRPr="002D3788">
        <w:rPr>
          <w:rFonts w:cs="Arial"/>
          <w:szCs w:val="24"/>
        </w:rPr>
        <w:t xml:space="preserve"> </w:t>
      </w:r>
      <w:r w:rsidR="00AA3AE4">
        <w:rPr>
          <w:rFonts w:cs="Arial"/>
          <w:szCs w:val="24"/>
        </w:rPr>
        <w:t>Louise</w:t>
      </w:r>
      <w:r w:rsidR="002D32DE" w:rsidRPr="002D3788">
        <w:rPr>
          <w:rFonts w:cs="Arial"/>
          <w:szCs w:val="24"/>
        </w:rPr>
        <w:t xml:space="preserve"> </w:t>
      </w:r>
      <w:r w:rsidR="00AA3AE4">
        <w:rPr>
          <w:rFonts w:cs="Arial"/>
          <w:szCs w:val="24"/>
        </w:rPr>
        <w:t>Hawkins</w:t>
      </w:r>
      <w:r w:rsidR="002D32DE" w:rsidRPr="002D3788">
        <w:rPr>
          <w:rFonts w:cs="Arial"/>
          <w:szCs w:val="24"/>
        </w:rPr>
        <w:t xml:space="preserve"> (Democratic Services Officer</w:t>
      </w:r>
      <w:r w:rsidR="00AB60F0" w:rsidRPr="002D3788">
        <w:rPr>
          <w:rFonts w:cs="Arial"/>
          <w:szCs w:val="24"/>
        </w:rPr>
        <w:t>,</w:t>
      </w:r>
      <w:r w:rsidR="006632C8" w:rsidRPr="002D3788">
        <w:rPr>
          <w:rFonts w:cs="Arial"/>
          <w:szCs w:val="24"/>
        </w:rPr>
        <w:t xml:space="preserve"> </w:t>
      </w:r>
      <w:r w:rsidR="00AB60F0" w:rsidRPr="002D3788">
        <w:rPr>
          <w:rFonts w:cs="Arial"/>
          <w:szCs w:val="24"/>
        </w:rPr>
        <w:t>Hull City Council</w:t>
      </w:r>
      <w:r w:rsidR="002D32DE" w:rsidRPr="002D3788">
        <w:rPr>
          <w:rFonts w:cs="Arial"/>
          <w:szCs w:val="24"/>
        </w:rPr>
        <w:t>)</w:t>
      </w:r>
      <w:r w:rsidR="00AB60F0" w:rsidRPr="002D3788">
        <w:rPr>
          <w:rFonts w:cs="Arial"/>
          <w:szCs w:val="24"/>
        </w:rPr>
        <w:t>.</w:t>
      </w:r>
    </w:p>
    <w:p w14:paraId="4045FE8E" w14:textId="77777777" w:rsidR="0078502A" w:rsidRPr="002D3788" w:rsidRDefault="0078502A" w:rsidP="0078502A">
      <w:pPr>
        <w:ind w:left="-540"/>
        <w:rPr>
          <w:rFonts w:cs="Arial"/>
          <w:szCs w:val="24"/>
        </w:rPr>
      </w:pPr>
    </w:p>
    <w:p w14:paraId="58435E82" w14:textId="77777777" w:rsidR="005E1C6C" w:rsidRPr="002D3788" w:rsidRDefault="00DA56B4" w:rsidP="00281992">
      <w:pPr>
        <w:ind w:left="-540"/>
        <w:rPr>
          <w:rFonts w:cs="Arial"/>
          <w:szCs w:val="24"/>
        </w:rPr>
      </w:pPr>
      <w:r w:rsidRPr="002D3788">
        <w:rPr>
          <w:rFonts w:cs="Arial"/>
          <w:szCs w:val="24"/>
          <w:u w:val="single"/>
        </w:rPr>
        <w:t>APOLOGIES</w:t>
      </w:r>
      <w:r w:rsidRPr="002D3788">
        <w:rPr>
          <w:rFonts w:cs="Arial"/>
          <w:szCs w:val="24"/>
        </w:rPr>
        <w:t>: -</w:t>
      </w:r>
    </w:p>
    <w:p w14:paraId="2B8D81A9" w14:textId="3D38187F" w:rsidR="002D32DE" w:rsidRDefault="00AA3AE4" w:rsidP="00281992">
      <w:pPr>
        <w:ind w:left="-540"/>
        <w:rPr>
          <w:rFonts w:cs="Arial"/>
          <w:szCs w:val="24"/>
        </w:rPr>
      </w:pPr>
      <w:r>
        <w:rPr>
          <w:rFonts w:cs="Arial"/>
          <w:szCs w:val="24"/>
        </w:rPr>
        <w:t>None</w:t>
      </w:r>
      <w:r w:rsidR="006A5E43" w:rsidRPr="002D3788">
        <w:rPr>
          <w:rFonts w:cs="Arial"/>
          <w:szCs w:val="24"/>
        </w:rPr>
        <w:t>.</w:t>
      </w:r>
    </w:p>
    <w:p w14:paraId="6EB40177" w14:textId="77777777" w:rsidR="00281992" w:rsidRPr="002D3788" w:rsidRDefault="00281992" w:rsidP="00281992">
      <w:pPr>
        <w:ind w:left="-540"/>
        <w:rPr>
          <w:rFonts w:cs="Arial"/>
          <w:szCs w:val="24"/>
        </w:rPr>
      </w:pPr>
    </w:p>
    <w:tbl>
      <w:tblPr>
        <w:tblW w:w="95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8"/>
        <w:gridCol w:w="1080"/>
        <w:gridCol w:w="7452"/>
      </w:tblGrid>
      <w:tr w:rsidR="002D3788" w:rsidRPr="002D3788" w14:paraId="2B09CD67" w14:textId="77777777" w:rsidTr="0078502A">
        <w:trPr>
          <w:tblHeader/>
        </w:trPr>
        <w:tc>
          <w:tcPr>
            <w:tcW w:w="1008" w:type="dxa"/>
            <w:tcBorders>
              <w:top w:val="single" w:sz="4" w:space="0" w:color="auto"/>
              <w:left w:val="single" w:sz="4" w:space="0" w:color="auto"/>
              <w:bottom w:val="single" w:sz="4" w:space="0" w:color="auto"/>
              <w:right w:val="single" w:sz="4" w:space="0" w:color="auto"/>
            </w:tcBorders>
            <w:hideMark/>
          </w:tcPr>
          <w:p w14:paraId="0AA9209A" w14:textId="77777777" w:rsidR="0078502A" w:rsidRPr="002D3788" w:rsidRDefault="0078502A">
            <w:pPr>
              <w:pStyle w:val="Heading1"/>
              <w:rPr>
                <w:rFonts w:cs="Arial"/>
                <w:szCs w:val="24"/>
              </w:rPr>
            </w:pPr>
            <w:r w:rsidRPr="002D3788">
              <w:rPr>
                <w:rFonts w:cs="Arial"/>
                <w:szCs w:val="24"/>
              </w:rPr>
              <w:t>Minute</w:t>
            </w:r>
          </w:p>
          <w:p w14:paraId="15547CDA" w14:textId="77777777" w:rsidR="0078502A" w:rsidRPr="002D3788" w:rsidRDefault="0078502A">
            <w:pPr>
              <w:rPr>
                <w:rFonts w:cs="Arial"/>
                <w:b/>
                <w:szCs w:val="24"/>
              </w:rPr>
            </w:pPr>
            <w:r w:rsidRPr="002D3788">
              <w:rPr>
                <w:rFonts w:cs="Arial"/>
                <w:b/>
                <w:szCs w:val="24"/>
              </w:rPr>
              <w:t>No.</w:t>
            </w:r>
          </w:p>
        </w:tc>
        <w:tc>
          <w:tcPr>
            <w:tcW w:w="1080" w:type="dxa"/>
            <w:tcBorders>
              <w:top w:val="single" w:sz="4" w:space="0" w:color="auto"/>
              <w:left w:val="single" w:sz="4" w:space="0" w:color="auto"/>
              <w:bottom w:val="single" w:sz="4" w:space="0" w:color="auto"/>
              <w:right w:val="single" w:sz="4" w:space="0" w:color="auto"/>
            </w:tcBorders>
            <w:hideMark/>
          </w:tcPr>
          <w:p w14:paraId="654686EB" w14:textId="77777777" w:rsidR="0078502A" w:rsidRPr="002D3788" w:rsidRDefault="0078502A">
            <w:pPr>
              <w:pStyle w:val="Heading1"/>
              <w:rPr>
                <w:rFonts w:cs="Arial"/>
                <w:szCs w:val="24"/>
              </w:rPr>
            </w:pPr>
            <w:r w:rsidRPr="002D3788">
              <w:rPr>
                <w:rFonts w:cs="Arial"/>
                <w:szCs w:val="24"/>
              </w:rPr>
              <w:t>Report</w:t>
            </w:r>
          </w:p>
          <w:p w14:paraId="5DB2C966" w14:textId="77777777" w:rsidR="0078502A" w:rsidRPr="002D3788" w:rsidRDefault="0078502A">
            <w:pPr>
              <w:rPr>
                <w:rFonts w:cs="Arial"/>
                <w:b/>
                <w:szCs w:val="24"/>
              </w:rPr>
            </w:pPr>
            <w:r w:rsidRPr="002D3788">
              <w:rPr>
                <w:rFonts w:cs="Arial"/>
                <w:b/>
                <w:szCs w:val="24"/>
              </w:rPr>
              <w:t>No.</w:t>
            </w:r>
          </w:p>
        </w:tc>
        <w:tc>
          <w:tcPr>
            <w:tcW w:w="7452" w:type="dxa"/>
            <w:tcBorders>
              <w:top w:val="single" w:sz="4" w:space="0" w:color="auto"/>
              <w:left w:val="single" w:sz="4" w:space="0" w:color="auto"/>
              <w:bottom w:val="single" w:sz="4" w:space="0" w:color="auto"/>
              <w:right w:val="single" w:sz="4" w:space="0" w:color="auto"/>
            </w:tcBorders>
            <w:hideMark/>
          </w:tcPr>
          <w:p w14:paraId="2EE53AB4" w14:textId="77777777" w:rsidR="0078502A" w:rsidRPr="002D3788" w:rsidRDefault="0078502A">
            <w:pPr>
              <w:pStyle w:val="Heading1"/>
              <w:rPr>
                <w:rFonts w:cs="Arial"/>
                <w:szCs w:val="24"/>
              </w:rPr>
            </w:pPr>
            <w:r w:rsidRPr="002D3788">
              <w:rPr>
                <w:rFonts w:cs="Arial"/>
                <w:szCs w:val="24"/>
              </w:rPr>
              <w:t>Business</w:t>
            </w:r>
          </w:p>
        </w:tc>
      </w:tr>
      <w:tr w:rsidR="002D3788" w:rsidRPr="002D3788" w14:paraId="45F6DAFF" w14:textId="77777777" w:rsidTr="0078502A">
        <w:tc>
          <w:tcPr>
            <w:tcW w:w="1008" w:type="dxa"/>
            <w:tcBorders>
              <w:top w:val="single" w:sz="4" w:space="0" w:color="auto"/>
              <w:left w:val="single" w:sz="4" w:space="0" w:color="auto"/>
              <w:bottom w:val="single" w:sz="4" w:space="0" w:color="auto"/>
              <w:right w:val="single" w:sz="4" w:space="0" w:color="auto"/>
            </w:tcBorders>
          </w:tcPr>
          <w:p w14:paraId="3219C33B" w14:textId="00F124FB" w:rsidR="00653B27" w:rsidRPr="002D3788" w:rsidRDefault="002334C2" w:rsidP="003540E9">
            <w:pPr>
              <w:rPr>
                <w:rFonts w:cs="Arial"/>
                <w:szCs w:val="24"/>
              </w:rPr>
            </w:pPr>
            <w:r>
              <w:rPr>
                <w:rFonts w:cs="Arial"/>
                <w:szCs w:val="24"/>
              </w:rPr>
              <w:t>1736</w:t>
            </w:r>
          </w:p>
        </w:tc>
        <w:tc>
          <w:tcPr>
            <w:tcW w:w="1080" w:type="dxa"/>
            <w:tcBorders>
              <w:top w:val="single" w:sz="4" w:space="0" w:color="auto"/>
              <w:left w:val="single" w:sz="4" w:space="0" w:color="auto"/>
              <w:bottom w:val="single" w:sz="4" w:space="0" w:color="auto"/>
              <w:right w:val="single" w:sz="4" w:space="0" w:color="auto"/>
            </w:tcBorders>
          </w:tcPr>
          <w:p w14:paraId="21638DF8" w14:textId="77777777" w:rsidR="00653B27" w:rsidRPr="002D3788" w:rsidRDefault="00653B27">
            <w:pPr>
              <w:rPr>
                <w:rFonts w:cs="Arial"/>
                <w:szCs w:val="24"/>
              </w:rPr>
            </w:pPr>
          </w:p>
        </w:tc>
        <w:tc>
          <w:tcPr>
            <w:tcW w:w="7452" w:type="dxa"/>
            <w:tcBorders>
              <w:top w:val="single" w:sz="4" w:space="0" w:color="auto"/>
              <w:left w:val="single" w:sz="4" w:space="0" w:color="auto"/>
              <w:bottom w:val="single" w:sz="4" w:space="0" w:color="auto"/>
              <w:right w:val="single" w:sz="4" w:space="0" w:color="auto"/>
            </w:tcBorders>
          </w:tcPr>
          <w:p w14:paraId="034A2D47" w14:textId="77777777" w:rsidR="00653B27" w:rsidRPr="002D3788" w:rsidRDefault="00653B27" w:rsidP="00C1062B">
            <w:pPr>
              <w:rPr>
                <w:rFonts w:cs="Arial"/>
                <w:b/>
                <w:szCs w:val="24"/>
              </w:rPr>
            </w:pPr>
            <w:r w:rsidRPr="002D3788">
              <w:rPr>
                <w:rFonts w:cs="Arial"/>
                <w:b/>
                <w:szCs w:val="24"/>
              </w:rPr>
              <w:t>DECLARATION OF INTEREST</w:t>
            </w:r>
          </w:p>
          <w:p w14:paraId="4FB7A986" w14:textId="77777777" w:rsidR="00653B27" w:rsidRPr="002D3788" w:rsidRDefault="00653B27" w:rsidP="00C1062B">
            <w:pPr>
              <w:rPr>
                <w:rFonts w:cs="Arial"/>
                <w:b/>
                <w:szCs w:val="24"/>
              </w:rPr>
            </w:pPr>
          </w:p>
          <w:p w14:paraId="53EF6461" w14:textId="77777777" w:rsidR="00653B27" w:rsidRPr="002D3788" w:rsidRDefault="00653B27" w:rsidP="00C1062B">
            <w:pPr>
              <w:autoSpaceDE w:val="0"/>
              <w:autoSpaceDN w:val="0"/>
              <w:adjustRightInd w:val="0"/>
              <w:rPr>
                <w:rFonts w:eastAsiaTheme="minorHAnsi" w:cs="Arial"/>
                <w:szCs w:val="24"/>
                <w:lang w:eastAsia="en-US"/>
              </w:rPr>
            </w:pPr>
            <w:r w:rsidRPr="002D3788">
              <w:rPr>
                <w:rFonts w:eastAsiaTheme="minorHAnsi" w:cs="Arial"/>
                <w:szCs w:val="24"/>
                <w:lang w:eastAsia="en-US"/>
              </w:rPr>
              <w:t>No declarations of interest were made in respect of the items that follow below.</w:t>
            </w:r>
          </w:p>
          <w:p w14:paraId="21EAC0E5" w14:textId="77777777" w:rsidR="00653B27" w:rsidRPr="002D3788" w:rsidRDefault="00653B27" w:rsidP="00C1062B">
            <w:pPr>
              <w:rPr>
                <w:rFonts w:cs="Arial"/>
                <w:b/>
                <w:szCs w:val="24"/>
              </w:rPr>
            </w:pPr>
          </w:p>
        </w:tc>
      </w:tr>
      <w:tr w:rsidR="002D3788" w:rsidRPr="002D3788" w14:paraId="44E4C969" w14:textId="77777777" w:rsidTr="0078502A">
        <w:tc>
          <w:tcPr>
            <w:tcW w:w="1008" w:type="dxa"/>
            <w:tcBorders>
              <w:top w:val="single" w:sz="4" w:space="0" w:color="auto"/>
              <w:left w:val="single" w:sz="4" w:space="0" w:color="auto"/>
              <w:bottom w:val="single" w:sz="4" w:space="0" w:color="auto"/>
              <w:right w:val="single" w:sz="4" w:space="0" w:color="auto"/>
            </w:tcBorders>
          </w:tcPr>
          <w:p w14:paraId="2A3C3F41" w14:textId="13AF8AA9" w:rsidR="00653B27" w:rsidRPr="002D3788" w:rsidRDefault="002334C2" w:rsidP="003540E9">
            <w:pPr>
              <w:rPr>
                <w:rFonts w:cs="Arial"/>
                <w:szCs w:val="24"/>
              </w:rPr>
            </w:pPr>
            <w:r>
              <w:rPr>
                <w:rFonts w:cs="Arial"/>
                <w:szCs w:val="24"/>
              </w:rPr>
              <w:t>1737</w:t>
            </w:r>
          </w:p>
        </w:tc>
        <w:tc>
          <w:tcPr>
            <w:tcW w:w="1080" w:type="dxa"/>
            <w:tcBorders>
              <w:top w:val="single" w:sz="4" w:space="0" w:color="auto"/>
              <w:left w:val="single" w:sz="4" w:space="0" w:color="auto"/>
              <w:bottom w:val="single" w:sz="4" w:space="0" w:color="auto"/>
              <w:right w:val="single" w:sz="4" w:space="0" w:color="auto"/>
            </w:tcBorders>
          </w:tcPr>
          <w:p w14:paraId="6453798D" w14:textId="77777777" w:rsidR="00653B27" w:rsidRPr="002D3788" w:rsidRDefault="00653B27">
            <w:pPr>
              <w:rPr>
                <w:rFonts w:cs="Arial"/>
                <w:szCs w:val="24"/>
              </w:rPr>
            </w:pPr>
          </w:p>
        </w:tc>
        <w:tc>
          <w:tcPr>
            <w:tcW w:w="7452" w:type="dxa"/>
            <w:tcBorders>
              <w:top w:val="single" w:sz="4" w:space="0" w:color="auto"/>
              <w:left w:val="single" w:sz="4" w:space="0" w:color="auto"/>
              <w:bottom w:val="single" w:sz="4" w:space="0" w:color="auto"/>
              <w:right w:val="single" w:sz="4" w:space="0" w:color="auto"/>
            </w:tcBorders>
          </w:tcPr>
          <w:p w14:paraId="716B075D" w14:textId="41B315A0" w:rsidR="00653B27" w:rsidRPr="002334C2" w:rsidRDefault="00653B27" w:rsidP="00C1062B">
            <w:pPr>
              <w:rPr>
                <w:rFonts w:cs="Arial"/>
                <w:szCs w:val="24"/>
              </w:rPr>
            </w:pPr>
            <w:r w:rsidRPr="002D3788">
              <w:rPr>
                <w:rFonts w:cs="Arial"/>
                <w:b/>
                <w:szCs w:val="24"/>
              </w:rPr>
              <w:t xml:space="preserve">MINUTES OF THE MEETING HELD ON </w:t>
            </w:r>
            <w:r w:rsidR="002334C2">
              <w:rPr>
                <w:rFonts w:cs="Arial"/>
                <w:b/>
                <w:szCs w:val="24"/>
              </w:rPr>
              <w:t>11</w:t>
            </w:r>
            <w:r w:rsidR="002334C2">
              <w:rPr>
                <w:rFonts w:cs="Arial"/>
                <w:b/>
                <w:szCs w:val="24"/>
                <w:vertAlign w:val="superscript"/>
              </w:rPr>
              <w:t xml:space="preserve">TH </w:t>
            </w:r>
            <w:r w:rsidR="0062651A" w:rsidRPr="002D3788">
              <w:rPr>
                <w:rFonts w:cs="Arial"/>
                <w:b/>
                <w:szCs w:val="24"/>
                <w:vertAlign w:val="superscript"/>
              </w:rPr>
              <w:t xml:space="preserve"> </w:t>
            </w:r>
            <w:r w:rsidR="002334C2">
              <w:rPr>
                <w:rFonts w:cs="Arial"/>
                <w:b/>
                <w:szCs w:val="24"/>
              </w:rPr>
              <w:t>MARCH 2020</w:t>
            </w:r>
          </w:p>
          <w:p w14:paraId="32065F44" w14:textId="77777777" w:rsidR="00653B27" w:rsidRDefault="00653B27" w:rsidP="00C1062B">
            <w:pPr>
              <w:rPr>
                <w:rFonts w:cs="Arial"/>
                <w:b/>
                <w:szCs w:val="24"/>
              </w:rPr>
            </w:pPr>
          </w:p>
          <w:p w14:paraId="0912B0C5" w14:textId="70A6332D" w:rsidR="002334C2" w:rsidRPr="00CE059D" w:rsidRDefault="002334C2" w:rsidP="00C1062B">
            <w:pPr>
              <w:rPr>
                <w:rFonts w:cs="Arial"/>
                <w:szCs w:val="24"/>
              </w:rPr>
            </w:pPr>
            <w:r w:rsidRPr="00CE059D">
              <w:rPr>
                <w:rFonts w:cs="Arial"/>
                <w:szCs w:val="24"/>
              </w:rPr>
              <w:t xml:space="preserve">A </w:t>
            </w:r>
            <w:r w:rsidR="00D17AFF">
              <w:rPr>
                <w:rFonts w:cs="Arial"/>
                <w:szCs w:val="24"/>
              </w:rPr>
              <w:t>M</w:t>
            </w:r>
            <w:r w:rsidRPr="00CE059D">
              <w:rPr>
                <w:rFonts w:cs="Arial"/>
                <w:szCs w:val="24"/>
              </w:rPr>
              <w:t xml:space="preserve">ember of the Board expressed concern </w:t>
            </w:r>
            <w:r w:rsidR="00C22F27" w:rsidRPr="00CE059D">
              <w:rPr>
                <w:rFonts w:cs="Arial"/>
                <w:szCs w:val="24"/>
              </w:rPr>
              <w:t xml:space="preserve">that no action had been </w:t>
            </w:r>
            <w:r w:rsidR="00CE059D" w:rsidRPr="00CE059D">
              <w:rPr>
                <w:rFonts w:cs="Arial"/>
                <w:szCs w:val="24"/>
              </w:rPr>
              <w:t xml:space="preserve">agreed </w:t>
            </w:r>
            <w:r w:rsidR="00C22F27" w:rsidRPr="00CE059D">
              <w:rPr>
                <w:rFonts w:cs="Arial"/>
                <w:szCs w:val="24"/>
              </w:rPr>
              <w:t>in relation to minute 1730</w:t>
            </w:r>
            <w:r w:rsidR="00CE059D" w:rsidRPr="00CE059D">
              <w:rPr>
                <w:rFonts w:cs="Arial"/>
                <w:szCs w:val="24"/>
              </w:rPr>
              <w:t xml:space="preserve"> and the issues around the </w:t>
            </w:r>
            <w:r w:rsidR="00D26930">
              <w:rPr>
                <w:rFonts w:cs="Arial"/>
                <w:szCs w:val="24"/>
              </w:rPr>
              <w:t xml:space="preserve">continuing </w:t>
            </w:r>
            <w:r w:rsidR="00CE059D" w:rsidRPr="00CE059D">
              <w:rPr>
                <w:rFonts w:cs="Arial"/>
                <w:szCs w:val="24"/>
              </w:rPr>
              <w:t>operation of P&amp;O Ferries</w:t>
            </w:r>
            <w:r w:rsidR="00C22F27" w:rsidRPr="00CE059D">
              <w:rPr>
                <w:rFonts w:cs="Arial"/>
                <w:szCs w:val="24"/>
              </w:rPr>
              <w:t xml:space="preserve">.  The Chief Port Health Inspector explained that </w:t>
            </w:r>
            <w:r w:rsidR="00CE059D" w:rsidRPr="00CE059D">
              <w:rPr>
                <w:rFonts w:cs="Arial"/>
                <w:szCs w:val="24"/>
              </w:rPr>
              <w:t>following the meeting discussions had taken place with the ferry operator however that was prior to lockdown and the situation had changed significantly</w:t>
            </w:r>
            <w:r w:rsidR="00D26930">
              <w:rPr>
                <w:rFonts w:cs="Arial"/>
                <w:szCs w:val="24"/>
              </w:rPr>
              <w:t xml:space="preserve"> since then</w:t>
            </w:r>
            <w:r w:rsidR="00CE059D" w:rsidRPr="00CE059D">
              <w:rPr>
                <w:rFonts w:cs="Arial"/>
                <w:szCs w:val="24"/>
              </w:rPr>
              <w:t>.</w:t>
            </w:r>
          </w:p>
          <w:p w14:paraId="24062899" w14:textId="77777777" w:rsidR="00CE059D" w:rsidRPr="00CE059D" w:rsidRDefault="00CE059D" w:rsidP="00C1062B">
            <w:pPr>
              <w:rPr>
                <w:rFonts w:cs="Arial"/>
                <w:szCs w:val="24"/>
              </w:rPr>
            </w:pPr>
          </w:p>
          <w:p w14:paraId="39817D82" w14:textId="066919E2" w:rsidR="00653B27" w:rsidRPr="002D3788" w:rsidRDefault="003F1CB9" w:rsidP="00C1062B">
            <w:pPr>
              <w:rPr>
                <w:rFonts w:cs="Arial"/>
                <w:b/>
                <w:szCs w:val="24"/>
              </w:rPr>
            </w:pPr>
            <w:r w:rsidRPr="002D3788">
              <w:rPr>
                <w:rFonts w:cs="Arial"/>
                <w:b/>
                <w:szCs w:val="24"/>
              </w:rPr>
              <w:t>Agreed</w:t>
            </w:r>
            <w:r w:rsidR="00653B27" w:rsidRPr="002D3788">
              <w:rPr>
                <w:rFonts w:cs="Arial"/>
                <w:b/>
                <w:szCs w:val="24"/>
              </w:rPr>
              <w:t xml:space="preserve"> </w:t>
            </w:r>
            <w:r w:rsidR="00653B27" w:rsidRPr="002D3788">
              <w:rPr>
                <w:rFonts w:cs="Arial"/>
                <w:szCs w:val="24"/>
              </w:rPr>
              <w:t>- That, the</w:t>
            </w:r>
            <w:r w:rsidR="003C7E84" w:rsidRPr="002D3788">
              <w:rPr>
                <w:rFonts w:cs="Arial"/>
                <w:szCs w:val="24"/>
              </w:rPr>
              <w:t xml:space="preserve"> minutes of the meeting </w:t>
            </w:r>
            <w:r w:rsidR="00653B27" w:rsidRPr="002D3788">
              <w:rPr>
                <w:rFonts w:cs="Arial"/>
                <w:szCs w:val="24"/>
              </w:rPr>
              <w:t xml:space="preserve">held on </w:t>
            </w:r>
            <w:r w:rsidR="002334C2">
              <w:rPr>
                <w:rFonts w:cs="Arial"/>
                <w:szCs w:val="24"/>
              </w:rPr>
              <w:t>11</w:t>
            </w:r>
            <w:r w:rsidR="002334C2">
              <w:rPr>
                <w:rFonts w:cs="Arial"/>
                <w:szCs w:val="24"/>
                <w:vertAlign w:val="superscript"/>
              </w:rPr>
              <w:t>th</w:t>
            </w:r>
            <w:r w:rsidR="006A5E43">
              <w:rPr>
                <w:rFonts w:cs="Arial"/>
                <w:szCs w:val="24"/>
              </w:rPr>
              <w:t xml:space="preserve"> </w:t>
            </w:r>
            <w:r w:rsidR="002334C2">
              <w:rPr>
                <w:rFonts w:cs="Arial"/>
                <w:szCs w:val="24"/>
              </w:rPr>
              <w:t>March 2020</w:t>
            </w:r>
            <w:r w:rsidR="00653B27" w:rsidRPr="002D3788">
              <w:rPr>
                <w:rFonts w:cs="Arial"/>
                <w:szCs w:val="24"/>
              </w:rPr>
              <w:t>, having been printed and circulated, be taken as read and correctly recorded and be signed by the Chair.</w:t>
            </w:r>
          </w:p>
          <w:p w14:paraId="37B8BAD8" w14:textId="77777777" w:rsidR="004655B5" w:rsidRPr="002D3788" w:rsidRDefault="004655B5" w:rsidP="004655B5">
            <w:pPr>
              <w:rPr>
                <w:rFonts w:cs="Arial"/>
                <w:b/>
                <w:szCs w:val="24"/>
              </w:rPr>
            </w:pPr>
          </w:p>
        </w:tc>
      </w:tr>
      <w:tr w:rsidR="002D3788" w:rsidRPr="002D3788" w14:paraId="449E0474" w14:textId="77777777" w:rsidTr="0078502A">
        <w:tc>
          <w:tcPr>
            <w:tcW w:w="1008" w:type="dxa"/>
            <w:tcBorders>
              <w:top w:val="single" w:sz="4" w:space="0" w:color="auto"/>
              <w:left w:val="single" w:sz="4" w:space="0" w:color="auto"/>
              <w:bottom w:val="single" w:sz="4" w:space="0" w:color="auto"/>
              <w:right w:val="single" w:sz="4" w:space="0" w:color="auto"/>
            </w:tcBorders>
          </w:tcPr>
          <w:p w14:paraId="180F8BED" w14:textId="2C8BD2D4" w:rsidR="00653B27" w:rsidRPr="002D3788" w:rsidRDefault="00CE059D" w:rsidP="003540E9">
            <w:pPr>
              <w:rPr>
                <w:rFonts w:cs="Arial"/>
                <w:szCs w:val="24"/>
              </w:rPr>
            </w:pPr>
            <w:r>
              <w:rPr>
                <w:rFonts w:cs="Arial"/>
                <w:szCs w:val="24"/>
              </w:rPr>
              <w:t>1738</w:t>
            </w:r>
          </w:p>
        </w:tc>
        <w:tc>
          <w:tcPr>
            <w:tcW w:w="1080" w:type="dxa"/>
            <w:tcBorders>
              <w:top w:val="single" w:sz="4" w:space="0" w:color="auto"/>
              <w:left w:val="single" w:sz="4" w:space="0" w:color="auto"/>
              <w:bottom w:val="single" w:sz="4" w:space="0" w:color="auto"/>
              <w:right w:val="single" w:sz="4" w:space="0" w:color="auto"/>
            </w:tcBorders>
          </w:tcPr>
          <w:p w14:paraId="2777C137" w14:textId="77777777" w:rsidR="00653B27" w:rsidRPr="002D3788" w:rsidRDefault="00653B27">
            <w:pPr>
              <w:rPr>
                <w:rFonts w:cs="Arial"/>
                <w:szCs w:val="24"/>
              </w:rPr>
            </w:pPr>
          </w:p>
        </w:tc>
        <w:tc>
          <w:tcPr>
            <w:tcW w:w="7452" w:type="dxa"/>
            <w:tcBorders>
              <w:top w:val="single" w:sz="4" w:space="0" w:color="auto"/>
              <w:left w:val="single" w:sz="4" w:space="0" w:color="auto"/>
              <w:bottom w:val="single" w:sz="4" w:space="0" w:color="auto"/>
              <w:right w:val="single" w:sz="4" w:space="0" w:color="auto"/>
            </w:tcBorders>
          </w:tcPr>
          <w:p w14:paraId="765929C3" w14:textId="65648087" w:rsidR="004655B5" w:rsidRDefault="00CD53F7" w:rsidP="00653B27">
            <w:pPr>
              <w:autoSpaceDE w:val="0"/>
              <w:autoSpaceDN w:val="0"/>
              <w:adjustRightInd w:val="0"/>
              <w:rPr>
                <w:rFonts w:ascii="Arial,Bold" w:eastAsiaTheme="minorHAnsi" w:hAnsi="Arial,Bold" w:cs="Arial,Bold"/>
                <w:b/>
                <w:bCs/>
                <w:szCs w:val="24"/>
                <w:lang w:eastAsia="en-US"/>
              </w:rPr>
            </w:pPr>
            <w:r>
              <w:rPr>
                <w:rFonts w:ascii="Arial,Bold" w:eastAsiaTheme="minorHAnsi" w:hAnsi="Arial,Bold" w:cs="Arial,Bold"/>
                <w:b/>
                <w:bCs/>
                <w:szCs w:val="24"/>
                <w:lang w:eastAsia="en-US"/>
              </w:rPr>
              <w:t>ANNUAL SERVICE PLAN 2020-2021</w:t>
            </w:r>
          </w:p>
          <w:p w14:paraId="6A72D14F" w14:textId="77777777" w:rsidR="00CD53F7" w:rsidRPr="002D3788" w:rsidRDefault="00CD53F7" w:rsidP="00653B27">
            <w:pPr>
              <w:autoSpaceDE w:val="0"/>
              <w:autoSpaceDN w:val="0"/>
              <w:adjustRightInd w:val="0"/>
              <w:rPr>
                <w:rFonts w:ascii="Arial,Bold" w:eastAsiaTheme="minorHAnsi" w:hAnsi="Arial,Bold" w:cs="Arial,Bold"/>
                <w:b/>
                <w:bCs/>
                <w:szCs w:val="24"/>
                <w:lang w:eastAsia="en-US"/>
              </w:rPr>
            </w:pPr>
          </w:p>
          <w:p w14:paraId="64ECCB8C" w14:textId="529C6E41" w:rsidR="001C67EB" w:rsidRDefault="004655B5" w:rsidP="00CD53F7">
            <w:pPr>
              <w:autoSpaceDE w:val="0"/>
              <w:autoSpaceDN w:val="0"/>
              <w:adjustRightInd w:val="0"/>
              <w:rPr>
                <w:rFonts w:cs="Arial"/>
                <w:shd w:val="clear" w:color="auto" w:fill="FFFFFF"/>
              </w:rPr>
            </w:pPr>
            <w:r w:rsidRPr="002D3788">
              <w:rPr>
                <w:rFonts w:cs="Arial"/>
                <w:shd w:val="clear" w:color="auto" w:fill="FFFFFF"/>
              </w:rPr>
              <w:t>The Chief Port Health Inspector submitted a rep</w:t>
            </w:r>
            <w:r w:rsidR="006A5E43">
              <w:rPr>
                <w:rFonts w:cs="Arial"/>
                <w:shd w:val="clear" w:color="auto" w:fill="FFFFFF"/>
              </w:rPr>
              <w:t xml:space="preserve">ort which </w:t>
            </w:r>
            <w:r w:rsidR="00CD53F7">
              <w:rPr>
                <w:rFonts w:cs="Arial"/>
                <w:shd w:val="clear" w:color="auto" w:fill="FFFFFF"/>
              </w:rPr>
              <w:t>presented the Authority’s Service Plan 2020-2021 for approval.  The Food Service Plan 20-21 would be presented to the Board at its meeting in September 2020.</w:t>
            </w:r>
          </w:p>
          <w:p w14:paraId="7ACC84D3" w14:textId="77777777" w:rsidR="00CD53F7" w:rsidRDefault="00CD53F7" w:rsidP="00CD53F7">
            <w:pPr>
              <w:autoSpaceDE w:val="0"/>
              <w:autoSpaceDN w:val="0"/>
              <w:adjustRightInd w:val="0"/>
              <w:rPr>
                <w:rFonts w:cs="Arial"/>
                <w:shd w:val="clear" w:color="auto" w:fill="FFFFFF"/>
              </w:rPr>
            </w:pPr>
          </w:p>
          <w:p w14:paraId="3827E492" w14:textId="2F083F58" w:rsidR="006A5E43" w:rsidRPr="006A5E43" w:rsidRDefault="00CD53F7" w:rsidP="006A5E43">
            <w:pPr>
              <w:autoSpaceDE w:val="0"/>
              <w:autoSpaceDN w:val="0"/>
              <w:adjustRightInd w:val="0"/>
              <w:rPr>
                <w:rFonts w:ascii="Arial,Bold" w:eastAsiaTheme="minorHAnsi" w:hAnsi="Arial,Bold" w:cs="Arial,Bold"/>
                <w:b/>
                <w:bCs/>
                <w:szCs w:val="24"/>
                <w:lang w:eastAsia="en-US"/>
              </w:rPr>
            </w:pPr>
            <w:r w:rsidRPr="00CD53F7">
              <w:rPr>
                <w:rFonts w:cs="Arial"/>
                <w:b/>
                <w:shd w:val="clear" w:color="auto" w:fill="FFFFFF"/>
              </w:rPr>
              <w:t>Agreed –</w:t>
            </w:r>
            <w:r>
              <w:rPr>
                <w:rFonts w:cs="Arial"/>
                <w:shd w:val="clear" w:color="auto" w:fill="FFFFFF"/>
              </w:rPr>
              <w:t xml:space="preserve"> that that the Annual Service Plan 2020-2021 be approved.</w:t>
            </w:r>
          </w:p>
          <w:p w14:paraId="035E7C97" w14:textId="77777777" w:rsidR="0062651A" w:rsidRDefault="0062651A" w:rsidP="007C559B">
            <w:pPr>
              <w:autoSpaceDE w:val="0"/>
              <w:autoSpaceDN w:val="0"/>
              <w:adjustRightInd w:val="0"/>
              <w:rPr>
                <w:rFonts w:ascii="Arial,Bold" w:eastAsiaTheme="minorHAnsi" w:hAnsi="Arial,Bold" w:cs="Arial,Bold"/>
                <w:bCs/>
                <w:szCs w:val="24"/>
                <w:lang w:eastAsia="en-US"/>
              </w:rPr>
            </w:pPr>
          </w:p>
          <w:p w14:paraId="6D788BF4" w14:textId="77777777" w:rsidR="00CD53F7" w:rsidRPr="002D3788" w:rsidRDefault="00CD53F7" w:rsidP="007C559B">
            <w:pPr>
              <w:autoSpaceDE w:val="0"/>
              <w:autoSpaceDN w:val="0"/>
              <w:adjustRightInd w:val="0"/>
              <w:rPr>
                <w:rFonts w:ascii="Arial,Bold" w:eastAsiaTheme="minorHAnsi" w:hAnsi="Arial,Bold" w:cs="Arial,Bold"/>
                <w:bCs/>
                <w:szCs w:val="24"/>
                <w:lang w:eastAsia="en-US"/>
              </w:rPr>
            </w:pPr>
          </w:p>
        </w:tc>
      </w:tr>
      <w:tr w:rsidR="002D3788" w:rsidRPr="002D3788" w14:paraId="64CD47C1" w14:textId="77777777" w:rsidTr="0078502A">
        <w:tc>
          <w:tcPr>
            <w:tcW w:w="1008" w:type="dxa"/>
            <w:tcBorders>
              <w:top w:val="single" w:sz="4" w:space="0" w:color="auto"/>
              <w:left w:val="single" w:sz="4" w:space="0" w:color="auto"/>
              <w:bottom w:val="single" w:sz="4" w:space="0" w:color="auto"/>
              <w:right w:val="single" w:sz="4" w:space="0" w:color="auto"/>
            </w:tcBorders>
          </w:tcPr>
          <w:p w14:paraId="7D1DB6DF" w14:textId="2E3A2C46" w:rsidR="00653B27" w:rsidRPr="002D3788" w:rsidRDefault="00CD53F7" w:rsidP="003540E9">
            <w:pPr>
              <w:rPr>
                <w:rFonts w:cs="Arial"/>
                <w:szCs w:val="24"/>
              </w:rPr>
            </w:pPr>
            <w:r>
              <w:rPr>
                <w:rFonts w:cs="Arial"/>
                <w:szCs w:val="24"/>
              </w:rPr>
              <w:lastRenderedPageBreak/>
              <w:t>1739</w:t>
            </w:r>
          </w:p>
        </w:tc>
        <w:tc>
          <w:tcPr>
            <w:tcW w:w="1080" w:type="dxa"/>
            <w:tcBorders>
              <w:top w:val="single" w:sz="4" w:space="0" w:color="auto"/>
              <w:left w:val="single" w:sz="4" w:space="0" w:color="auto"/>
              <w:bottom w:val="single" w:sz="4" w:space="0" w:color="auto"/>
              <w:right w:val="single" w:sz="4" w:space="0" w:color="auto"/>
            </w:tcBorders>
          </w:tcPr>
          <w:p w14:paraId="77FD75F4" w14:textId="77777777" w:rsidR="00653B27" w:rsidRPr="002D3788" w:rsidRDefault="00653B27">
            <w:pPr>
              <w:rPr>
                <w:rFonts w:cs="Arial"/>
                <w:szCs w:val="24"/>
              </w:rPr>
            </w:pPr>
          </w:p>
        </w:tc>
        <w:tc>
          <w:tcPr>
            <w:tcW w:w="7452" w:type="dxa"/>
            <w:tcBorders>
              <w:top w:val="single" w:sz="4" w:space="0" w:color="auto"/>
              <w:left w:val="single" w:sz="4" w:space="0" w:color="auto"/>
              <w:bottom w:val="single" w:sz="4" w:space="0" w:color="auto"/>
              <w:right w:val="single" w:sz="4" w:space="0" w:color="auto"/>
            </w:tcBorders>
          </w:tcPr>
          <w:p w14:paraId="5ADE7217" w14:textId="77777777" w:rsidR="004655B5" w:rsidRDefault="00CD53F7" w:rsidP="00CD53F7">
            <w:pPr>
              <w:rPr>
                <w:b/>
                <w:szCs w:val="24"/>
              </w:rPr>
            </w:pPr>
            <w:r w:rsidRPr="00CD53F7">
              <w:rPr>
                <w:b/>
                <w:szCs w:val="24"/>
              </w:rPr>
              <w:t>HEALTH AND SAFETY POLICY - ANNUAL STATEMENT</w:t>
            </w:r>
          </w:p>
          <w:p w14:paraId="22CBAFE7" w14:textId="77777777" w:rsidR="00CD53F7" w:rsidRDefault="00CD53F7" w:rsidP="00CD53F7">
            <w:pPr>
              <w:rPr>
                <w:b/>
                <w:szCs w:val="24"/>
              </w:rPr>
            </w:pPr>
          </w:p>
          <w:p w14:paraId="31F3C81E" w14:textId="77777777" w:rsidR="00CD53F7" w:rsidRPr="00EA22EE" w:rsidRDefault="00CD53F7" w:rsidP="00CD53F7">
            <w:pPr>
              <w:rPr>
                <w:szCs w:val="24"/>
              </w:rPr>
            </w:pPr>
            <w:r w:rsidRPr="00EA22EE">
              <w:rPr>
                <w:szCs w:val="24"/>
              </w:rPr>
              <w:t xml:space="preserve">The Chief Port Health Inspector submitted the </w:t>
            </w:r>
            <w:r w:rsidR="00EA22EE" w:rsidRPr="00EA22EE">
              <w:rPr>
                <w:szCs w:val="24"/>
              </w:rPr>
              <w:t>Health and Safety Policy for endorsement by the Board.</w:t>
            </w:r>
          </w:p>
          <w:p w14:paraId="6F599B89" w14:textId="77777777" w:rsidR="00EA22EE" w:rsidRPr="00EA22EE" w:rsidRDefault="00EA22EE" w:rsidP="00CD53F7">
            <w:pPr>
              <w:rPr>
                <w:szCs w:val="24"/>
              </w:rPr>
            </w:pPr>
          </w:p>
          <w:p w14:paraId="458D97C2" w14:textId="0DAC3FA9" w:rsidR="00EA22EE" w:rsidRPr="00EA22EE" w:rsidRDefault="00EA22EE" w:rsidP="00CD53F7">
            <w:pPr>
              <w:rPr>
                <w:szCs w:val="24"/>
              </w:rPr>
            </w:pPr>
            <w:r w:rsidRPr="00EA22EE">
              <w:rPr>
                <w:szCs w:val="24"/>
              </w:rPr>
              <w:t>The Board was informed that there had been no accidents or serious incidents to report.</w:t>
            </w:r>
          </w:p>
          <w:p w14:paraId="00A618BB" w14:textId="77777777" w:rsidR="00EA22EE" w:rsidRPr="00EA22EE" w:rsidRDefault="00EA22EE" w:rsidP="00CD53F7">
            <w:pPr>
              <w:rPr>
                <w:szCs w:val="24"/>
              </w:rPr>
            </w:pPr>
          </w:p>
          <w:p w14:paraId="3E74EB57" w14:textId="77777777" w:rsidR="00EA22EE" w:rsidRDefault="00EA22EE" w:rsidP="00CD53F7">
            <w:pPr>
              <w:rPr>
                <w:szCs w:val="24"/>
              </w:rPr>
            </w:pPr>
            <w:r w:rsidRPr="00EA22EE">
              <w:rPr>
                <w:b/>
                <w:szCs w:val="24"/>
              </w:rPr>
              <w:t>Agreed –</w:t>
            </w:r>
            <w:r w:rsidRPr="00EA22EE">
              <w:rPr>
                <w:szCs w:val="24"/>
              </w:rPr>
              <w:t xml:space="preserve"> that the Health and Safety Policy and the Annual Statement by the Chief Port Health Inspector be endorsed by the Board.</w:t>
            </w:r>
          </w:p>
          <w:p w14:paraId="4024F4BA" w14:textId="6B852F81" w:rsidR="00D7041D" w:rsidRPr="00CD53F7" w:rsidRDefault="00D7041D" w:rsidP="00CD53F7">
            <w:pPr>
              <w:rPr>
                <w:b/>
                <w:szCs w:val="24"/>
              </w:rPr>
            </w:pPr>
          </w:p>
        </w:tc>
      </w:tr>
      <w:tr w:rsidR="002D3788" w:rsidRPr="002D3788" w14:paraId="37CAF612" w14:textId="77777777" w:rsidTr="00F268C0">
        <w:tc>
          <w:tcPr>
            <w:tcW w:w="1008" w:type="dxa"/>
            <w:tcBorders>
              <w:top w:val="single" w:sz="4" w:space="0" w:color="auto"/>
              <w:left w:val="single" w:sz="4" w:space="0" w:color="auto"/>
              <w:bottom w:val="single" w:sz="4" w:space="0" w:color="auto"/>
              <w:right w:val="single" w:sz="4" w:space="0" w:color="auto"/>
            </w:tcBorders>
          </w:tcPr>
          <w:p w14:paraId="32469C31" w14:textId="5CC94814" w:rsidR="00653B27" w:rsidRPr="002D3788" w:rsidRDefault="00D21540" w:rsidP="003540E9">
            <w:pPr>
              <w:rPr>
                <w:rFonts w:cs="Arial"/>
                <w:szCs w:val="24"/>
              </w:rPr>
            </w:pPr>
            <w:r>
              <w:rPr>
                <w:rFonts w:cs="Arial"/>
                <w:szCs w:val="24"/>
              </w:rPr>
              <w:t>1740</w:t>
            </w:r>
          </w:p>
        </w:tc>
        <w:tc>
          <w:tcPr>
            <w:tcW w:w="1080" w:type="dxa"/>
            <w:tcBorders>
              <w:top w:val="single" w:sz="4" w:space="0" w:color="auto"/>
              <w:left w:val="single" w:sz="4" w:space="0" w:color="auto"/>
              <w:bottom w:val="single" w:sz="4" w:space="0" w:color="auto"/>
              <w:right w:val="single" w:sz="4" w:space="0" w:color="auto"/>
            </w:tcBorders>
          </w:tcPr>
          <w:p w14:paraId="59E2DEEA" w14:textId="77777777" w:rsidR="00653B27" w:rsidRPr="002D3788" w:rsidRDefault="00653B27">
            <w:pPr>
              <w:rPr>
                <w:rFonts w:cs="Arial"/>
                <w:szCs w:val="24"/>
              </w:rPr>
            </w:pPr>
          </w:p>
        </w:tc>
        <w:tc>
          <w:tcPr>
            <w:tcW w:w="7452" w:type="dxa"/>
            <w:tcBorders>
              <w:top w:val="single" w:sz="4" w:space="0" w:color="auto"/>
              <w:left w:val="single" w:sz="4" w:space="0" w:color="auto"/>
              <w:bottom w:val="single" w:sz="4" w:space="0" w:color="auto"/>
              <w:right w:val="single" w:sz="4" w:space="0" w:color="auto"/>
            </w:tcBorders>
          </w:tcPr>
          <w:p w14:paraId="6F8E8C0D" w14:textId="166307FF" w:rsidR="00015EC4" w:rsidRPr="004838B1" w:rsidRDefault="00091810" w:rsidP="004052E0">
            <w:pPr>
              <w:rPr>
                <w:rFonts w:ascii="Arial,Bold" w:eastAsiaTheme="minorHAnsi" w:hAnsi="Arial,Bold" w:cs="Arial,Bold"/>
                <w:b/>
                <w:bCs/>
                <w:szCs w:val="24"/>
                <w:lang w:eastAsia="en-US"/>
              </w:rPr>
            </w:pPr>
            <w:r w:rsidRPr="004838B1">
              <w:rPr>
                <w:rFonts w:ascii="Arial,Bold" w:eastAsiaTheme="minorHAnsi" w:hAnsi="Arial,Bold" w:cs="Arial,Bold"/>
                <w:b/>
                <w:bCs/>
                <w:szCs w:val="24"/>
                <w:lang w:eastAsia="en-US"/>
              </w:rPr>
              <w:t>QUARTERLY SUMMA</w:t>
            </w:r>
            <w:r w:rsidR="00015EC4" w:rsidRPr="004838B1">
              <w:rPr>
                <w:rFonts w:ascii="Arial,Bold" w:eastAsiaTheme="minorHAnsi" w:hAnsi="Arial,Bold" w:cs="Arial,Bold"/>
                <w:b/>
                <w:bCs/>
                <w:szCs w:val="24"/>
                <w:lang w:eastAsia="en-US"/>
              </w:rPr>
              <w:t>RY REPORT NOVEMBER 2019- JANUARY 2020</w:t>
            </w:r>
          </w:p>
          <w:p w14:paraId="4A9FAEC8" w14:textId="77777777" w:rsidR="0062651A" w:rsidRPr="004838B1" w:rsidRDefault="0062651A" w:rsidP="004052E0">
            <w:pPr>
              <w:rPr>
                <w:rFonts w:cs="Arial"/>
                <w:szCs w:val="24"/>
              </w:rPr>
            </w:pPr>
          </w:p>
          <w:p w14:paraId="27AF0FFC" w14:textId="77777777" w:rsidR="00D21540" w:rsidRPr="004838B1" w:rsidRDefault="00015EC4" w:rsidP="00015EC4">
            <w:pPr>
              <w:rPr>
                <w:rFonts w:cs="Arial"/>
                <w:szCs w:val="24"/>
              </w:rPr>
            </w:pPr>
            <w:r w:rsidRPr="004838B1">
              <w:rPr>
                <w:rFonts w:cs="Arial"/>
                <w:szCs w:val="24"/>
              </w:rPr>
              <w:t>The Chief Port Health Inspector submitted a report which detailed the quarterly summary of the Authority’s work in respect of inspections; notifications, and investigations under</w:t>
            </w:r>
            <w:r w:rsidR="00D21540" w:rsidRPr="004838B1">
              <w:rPr>
                <w:rFonts w:cs="Arial"/>
                <w:szCs w:val="24"/>
              </w:rPr>
              <w:t>taken during the period February 2020 to April 2020.</w:t>
            </w:r>
          </w:p>
          <w:p w14:paraId="153BCFB2" w14:textId="77777777" w:rsidR="00D21540" w:rsidRPr="004838B1" w:rsidRDefault="00D21540" w:rsidP="00015EC4">
            <w:pPr>
              <w:rPr>
                <w:rFonts w:cs="Arial"/>
                <w:szCs w:val="24"/>
              </w:rPr>
            </w:pPr>
          </w:p>
          <w:p w14:paraId="6B010366" w14:textId="1B9C9E29" w:rsidR="00015EC4" w:rsidRPr="004838B1" w:rsidRDefault="00D21540" w:rsidP="00015EC4">
            <w:pPr>
              <w:rPr>
                <w:rFonts w:cs="Arial"/>
                <w:szCs w:val="24"/>
              </w:rPr>
            </w:pPr>
            <w:r w:rsidRPr="004838B1">
              <w:rPr>
                <w:rFonts w:cs="Arial"/>
                <w:szCs w:val="24"/>
              </w:rPr>
              <w:t xml:space="preserve">The Board discussed the increase in the number of horses being transported and whether staff were provided with PPE when </w:t>
            </w:r>
            <w:r w:rsidR="00D17AFF" w:rsidRPr="004838B1">
              <w:rPr>
                <w:rFonts w:cs="Arial"/>
                <w:szCs w:val="24"/>
              </w:rPr>
              <w:t>b</w:t>
            </w:r>
            <w:r w:rsidRPr="004838B1">
              <w:rPr>
                <w:rFonts w:cs="Arial"/>
                <w:szCs w:val="24"/>
              </w:rPr>
              <w:t>oarding vessels.  The Chief Port Health Inspector explained that the reason for the increase in horses</w:t>
            </w:r>
            <w:r w:rsidR="00015EC4" w:rsidRPr="004838B1">
              <w:rPr>
                <w:rFonts w:cs="Arial"/>
                <w:szCs w:val="24"/>
              </w:rPr>
              <w:t xml:space="preserve"> </w:t>
            </w:r>
            <w:r w:rsidRPr="004838B1">
              <w:rPr>
                <w:rFonts w:cs="Arial"/>
                <w:szCs w:val="24"/>
              </w:rPr>
              <w:t>on board vessels was not known and that since the lockdown had begun</w:t>
            </w:r>
            <w:r w:rsidR="00D17AFF" w:rsidRPr="004838B1">
              <w:rPr>
                <w:rFonts w:cs="Arial"/>
                <w:szCs w:val="24"/>
              </w:rPr>
              <w:t>,</w:t>
            </w:r>
            <w:r w:rsidRPr="004838B1">
              <w:rPr>
                <w:rFonts w:cs="Arial"/>
                <w:szCs w:val="24"/>
              </w:rPr>
              <w:t xml:space="preserve"> officers had not boarded any vessels. The issuing of certificates had been undertaken remotely</w:t>
            </w:r>
            <w:r w:rsidR="00D17AFF" w:rsidRPr="004838B1">
              <w:rPr>
                <w:rFonts w:cs="Arial"/>
                <w:szCs w:val="24"/>
              </w:rPr>
              <w:t>,</w:t>
            </w:r>
            <w:r w:rsidRPr="004838B1">
              <w:rPr>
                <w:rFonts w:cs="Arial"/>
                <w:szCs w:val="24"/>
              </w:rPr>
              <w:t xml:space="preserve"> however PPE would be used in emergency situations.</w:t>
            </w:r>
          </w:p>
          <w:p w14:paraId="20EC4A9B" w14:textId="77777777" w:rsidR="004655B5" w:rsidRPr="004838B1" w:rsidRDefault="004655B5" w:rsidP="004052E0">
            <w:pPr>
              <w:rPr>
                <w:rFonts w:cs="Arial"/>
                <w:shd w:val="clear" w:color="auto" w:fill="FFFFFF"/>
              </w:rPr>
            </w:pPr>
          </w:p>
          <w:p w14:paraId="23F6DB2D" w14:textId="77777777" w:rsidR="004655B5" w:rsidRPr="004838B1" w:rsidRDefault="004655B5" w:rsidP="004052E0">
            <w:pPr>
              <w:rPr>
                <w:rFonts w:cs="Arial"/>
                <w:shd w:val="clear" w:color="auto" w:fill="FFFFFF"/>
              </w:rPr>
            </w:pPr>
            <w:r w:rsidRPr="004838B1">
              <w:rPr>
                <w:rFonts w:cs="Arial"/>
                <w:b/>
                <w:szCs w:val="24"/>
              </w:rPr>
              <w:t xml:space="preserve">Agreed </w:t>
            </w:r>
            <w:r w:rsidR="00A00A44" w:rsidRPr="004838B1">
              <w:rPr>
                <w:rFonts w:cs="Arial"/>
                <w:b/>
                <w:szCs w:val="24"/>
              </w:rPr>
              <w:t xml:space="preserve">– </w:t>
            </w:r>
            <w:r w:rsidR="00A00A44" w:rsidRPr="004838B1">
              <w:rPr>
                <w:rFonts w:cs="Arial"/>
                <w:szCs w:val="24"/>
              </w:rPr>
              <w:t xml:space="preserve">That the report be noted. </w:t>
            </w:r>
          </w:p>
          <w:p w14:paraId="50431008" w14:textId="77777777" w:rsidR="004655B5" w:rsidRPr="002D3788" w:rsidRDefault="004655B5" w:rsidP="004052E0">
            <w:pPr>
              <w:rPr>
                <w:rFonts w:cs="Arial"/>
                <w:szCs w:val="24"/>
              </w:rPr>
            </w:pPr>
          </w:p>
        </w:tc>
      </w:tr>
      <w:tr w:rsidR="002D3788" w:rsidRPr="002D3788" w14:paraId="6F7C866D" w14:textId="77777777" w:rsidTr="0078502A">
        <w:tc>
          <w:tcPr>
            <w:tcW w:w="1008" w:type="dxa"/>
            <w:tcBorders>
              <w:top w:val="single" w:sz="4" w:space="0" w:color="auto"/>
              <w:left w:val="single" w:sz="4" w:space="0" w:color="auto"/>
              <w:bottom w:val="single" w:sz="4" w:space="0" w:color="auto"/>
              <w:right w:val="single" w:sz="4" w:space="0" w:color="auto"/>
            </w:tcBorders>
          </w:tcPr>
          <w:p w14:paraId="004EF15A" w14:textId="7ADE0471" w:rsidR="00653B27" w:rsidRPr="002D3788" w:rsidRDefault="000F3FEB" w:rsidP="00B9427F">
            <w:pPr>
              <w:rPr>
                <w:rFonts w:cs="Arial"/>
                <w:szCs w:val="24"/>
              </w:rPr>
            </w:pPr>
            <w:r>
              <w:rPr>
                <w:rFonts w:cs="Arial"/>
                <w:szCs w:val="24"/>
              </w:rPr>
              <w:t>1741</w:t>
            </w:r>
          </w:p>
        </w:tc>
        <w:tc>
          <w:tcPr>
            <w:tcW w:w="1080" w:type="dxa"/>
            <w:tcBorders>
              <w:top w:val="single" w:sz="4" w:space="0" w:color="auto"/>
              <w:left w:val="single" w:sz="4" w:space="0" w:color="auto"/>
              <w:bottom w:val="single" w:sz="4" w:space="0" w:color="auto"/>
              <w:right w:val="single" w:sz="4" w:space="0" w:color="auto"/>
            </w:tcBorders>
          </w:tcPr>
          <w:p w14:paraId="6F8DB0E1" w14:textId="77777777" w:rsidR="00653B27" w:rsidRPr="002D3788" w:rsidRDefault="00653B27">
            <w:pPr>
              <w:rPr>
                <w:rFonts w:cs="Arial"/>
                <w:szCs w:val="24"/>
              </w:rPr>
            </w:pPr>
          </w:p>
        </w:tc>
        <w:tc>
          <w:tcPr>
            <w:tcW w:w="7452" w:type="dxa"/>
            <w:tcBorders>
              <w:top w:val="single" w:sz="4" w:space="0" w:color="auto"/>
              <w:left w:val="single" w:sz="4" w:space="0" w:color="auto"/>
              <w:bottom w:val="single" w:sz="4" w:space="0" w:color="auto"/>
              <w:right w:val="single" w:sz="4" w:space="0" w:color="auto"/>
            </w:tcBorders>
          </w:tcPr>
          <w:p w14:paraId="6B7FC8BC" w14:textId="77777777" w:rsidR="00015EC4" w:rsidRDefault="000F3FEB" w:rsidP="00DE6F01">
            <w:pPr>
              <w:autoSpaceDE w:val="0"/>
              <w:autoSpaceDN w:val="0"/>
              <w:adjustRightInd w:val="0"/>
              <w:rPr>
                <w:rFonts w:ascii="Arial,Bold" w:eastAsiaTheme="minorHAnsi" w:hAnsi="Arial,Bold" w:cs="Arial,Bold"/>
                <w:b/>
                <w:bCs/>
                <w:szCs w:val="24"/>
                <w:lang w:eastAsia="en-US"/>
              </w:rPr>
            </w:pPr>
            <w:r>
              <w:rPr>
                <w:rFonts w:ascii="Arial,Bold" w:eastAsiaTheme="minorHAnsi" w:hAnsi="Arial,Bold" w:cs="Arial,Bold"/>
                <w:b/>
                <w:bCs/>
                <w:szCs w:val="24"/>
                <w:lang w:eastAsia="en-US"/>
              </w:rPr>
              <w:t>CORONAVIRUS (COVID-19) PANDEMIC</w:t>
            </w:r>
          </w:p>
          <w:p w14:paraId="325D565E" w14:textId="77777777" w:rsidR="000F3FEB" w:rsidRPr="002D3788" w:rsidRDefault="000F3FEB" w:rsidP="00DE6F01">
            <w:pPr>
              <w:autoSpaceDE w:val="0"/>
              <w:autoSpaceDN w:val="0"/>
              <w:adjustRightInd w:val="0"/>
              <w:rPr>
                <w:rFonts w:ascii="Arial,Bold" w:eastAsiaTheme="minorHAnsi" w:hAnsi="Arial,Bold" w:cs="Arial,Bold"/>
                <w:b/>
                <w:bCs/>
                <w:szCs w:val="24"/>
                <w:lang w:eastAsia="en-US"/>
              </w:rPr>
            </w:pPr>
          </w:p>
          <w:p w14:paraId="2044D361" w14:textId="6346FDA8" w:rsidR="004655B5" w:rsidRPr="00770EBE" w:rsidRDefault="004655B5" w:rsidP="00DE6F01">
            <w:pPr>
              <w:autoSpaceDE w:val="0"/>
              <w:autoSpaceDN w:val="0"/>
              <w:adjustRightInd w:val="0"/>
              <w:rPr>
                <w:rFonts w:cs="Arial"/>
                <w:shd w:val="clear" w:color="auto" w:fill="FFFFFF"/>
              </w:rPr>
            </w:pPr>
            <w:r w:rsidRPr="00770EBE">
              <w:rPr>
                <w:rFonts w:cs="Arial"/>
                <w:shd w:val="clear" w:color="auto" w:fill="FFFFFF"/>
              </w:rPr>
              <w:t xml:space="preserve">The Chief Port Health Inspector submitted a report which </w:t>
            </w:r>
            <w:r w:rsidR="000F3FEB" w:rsidRPr="00770EBE">
              <w:rPr>
                <w:rFonts w:cs="Arial"/>
                <w:shd w:val="clear" w:color="auto" w:fill="FFFFFF"/>
              </w:rPr>
              <w:t>provided the Board with a summary of the background to the ongoing coronavirus pandemic and the impact of the Authority to date.</w:t>
            </w:r>
          </w:p>
          <w:p w14:paraId="357DFC29" w14:textId="77777777" w:rsidR="000F3FEB" w:rsidRPr="00770EBE" w:rsidRDefault="000F3FEB" w:rsidP="00DE6F01">
            <w:pPr>
              <w:autoSpaceDE w:val="0"/>
              <w:autoSpaceDN w:val="0"/>
              <w:adjustRightInd w:val="0"/>
              <w:rPr>
                <w:rFonts w:cs="Arial"/>
                <w:shd w:val="clear" w:color="auto" w:fill="FFFFFF"/>
              </w:rPr>
            </w:pPr>
          </w:p>
          <w:p w14:paraId="1A8A3598" w14:textId="0F92706C" w:rsidR="000F3FEB" w:rsidRPr="00770EBE" w:rsidRDefault="000F3FEB" w:rsidP="00DE6F01">
            <w:pPr>
              <w:autoSpaceDE w:val="0"/>
              <w:autoSpaceDN w:val="0"/>
              <w:adjustRightInd w:val="0"/>
              <w:rPr>
                <w:rFonts w:cs="Arial"/>
                <w:shd w:val="clear" w:color="auto" w:fill="FFFFFF"/>
              </w:rPr>
            </w:pPr>
            <w:r w:rsidRPr="00770EBE">
              <w:rPr>
                <w:rFonts w:cs="Arial"/>
                <w:shd w:val="clear" w:color="auto" w:fill="FFFFFF"/>
              </w:rPr>
              <w:t xml:space="preserve">The Board was informed that the report provided a brief timeline of the events that had occurred since January 2020.  The situation had moved swiftly.  The impact on the </w:t>
            </w:r>
            <w:r w:rsidR="00D17AFF" w:rsidRPr="00770EBE">
              <w:rPr>
                <w:rFonts w:cs="Arial"/>
                <w:shd w:val="clear" w:color="auto" w:fill="FFFFFF"/>
              </w:rPr>
              <w:t>Authority</w:t>
            </w:r>
            <w:r w:rsidRPr="00770EBE">
              <w:rPr>
                <w:rFonts w:cs="Arial"/>
                <w:shd w:val="clear" w:color="auto" w:fill="FFFFFF"/>
              </w:rPr>
              <w:t xml:space="preserve">’s finances had been significant as both income and expenditure had been affected.  It was confirmed that the Authority had applied </w:t>
            </w:r>
            <w:r w:rsidR="008B2649" w:rsidRPr="00770EBE">
              <w:rPr>
                <w:rFonts w:cs="Arial"/>
                <w:shd w:val="clear" w:color="auto" w:fill="FFFFFF"/>
              </w:rPr>
              <w:t>for</w:t>
            </w:r>
            <w:r w:rsidRPr="00770EBE">
              <w:rPr>
                <w:rFonts w:cs="Arial"/>
                <w:shd w:val="clear" w:color="auto" w:fill="FFFFFF"/>
              </w:rPr>
              <w:t xml:space="preserve"> the relevant Government grant</w:t>
            </w:r>
            <w:r w:rsidR="008B2649" w:rsidRPr="00770EBE">
              <w:rPr>
                <w:rFonts w:cs="Arial"/>
                <w:shd w:val="clear" w:color="auto" w:fill="FFFFFF"/>
              </w:rPr>
              <w:t xml:space="preserve"> funding</w:t>
            </w:r>
            <w:r w:rsidRPr="00770EBE">
              <w:rPr>
                <w:rFonts w:cs="Arial"/>
                <w:shd w:val="clear" w:color="auto" w:fill="FFFFFF"/>
              </w:rPr>
              <w:t xml:space="preserve">. </w:t>
            </w:r>
          </w:p>
          <w:p w14:paraId="72FD96EB" w14:textId="77777777" w:rsidR="000F3FEB" w:rsidRDefault="000F3FEB" w:rsidP="00DE6F01">
            <w:pPr>
              <w:autoSpaceDE w:val="0"/>
              <w:autoSpaceDN w:val="0"/>
              <w:adjustRightInd w:val="0"/>
              <w:rPr>
                <w:rFonts w:cs="Arial"/>
                <w:shd w:val="clear" w:color="auto" w:fill="FFFFFF"/>
              </w:rPr>
            </w:pPr>
          </w:p>
          <w:p w14:paraId="59539B28" w14:textId="26CC3CF2" w:rsidR="00DC5C51" w:rsidRPr="00770EBE" w:rsidRDefault="000F3FEB" w:rsidP="00DE6F01">
            <w:pPr>
              <w:autoSpaceDE w:val="0"/>
              <w:autoSpaceDN w:val="0"/>
              <w:adjustRightInd w:val="0"/>
              <w:rPr>
                <w:rFonts w:cs="Arial"/>
                <w:shd w:val="clear" w:color="auto" w:fill="FFFFFF"/>
              </w:rPr>
            </w:pPr>
            <w:r w:rsidRPr="00770EBE">
              <w:rPr>
                <w:rFonts w:cs="Arial"/>
                <w:shd w:val="clear" w:color="auto" w:fill="FFFFFF"/>
              </w:rPr>
              <w:t xml:space="preserve">A discussion took place around the current local funding arrangements of the Authority and </w:t>
            </w:r>
            <w:r w:rsidR="008B2649" w:rsidRPr="00770EBE">
              <w:rPr>
                <w:rFonts w:cs="Arial"/>
                <w:shd w:val="clear" w:color="auto" w:fill="FFFFFF"/>
              </w:rPr>
              <w:t>M</w:t>
            </w:r>
            <w:r w:rsidRPr="00770EBE">
              <w:rPr>
                <w:rFonts w:cs="Arial"/>
                <w:shd w:val="clear" w:color="auto" w:fill="FFFFFF"/>
              </w:rPr>
              <w:t xml:space="preserve">embers expressed concern that the arrangement </w:t>
            </w:r>
            <w:r w:rsidR="00D17AFF" w:rsidRPr="00770EBE">
              <w:rPr>
                <w:rFonts w:cs="Arial"/>
                <w:shd w:val="clear" w:color="auto" w:fill="FFFFFF"/>
              </w:rPr>
              <w:t>would</w:t>
            </w:r>
            <w:r w:rsidRPr="00770EBE">
              <w:rPr>
                <w:rFonts w:cs="Arial"/>
                <w:shd w:val="clear" w:color="auto" w:fill="FFFFFF"/>
              </w:rPr>
              <w:t xml:space="preserve"> not be sufficient to undertake any additional</w:t>
            </w:r>
            <w:r w:rsidR="008B2649" w:rsidRPr="00770EBE">
              <w:rPr>
                <w:rFonts w:cs="Arial"/>
                <w:shd w:val="clear" w:color="auto" w:fill="FFFFFF"/>
              </w:rPr>
              <w:t xml:space="preserve"> EU imported food</w:t>
            </w:r>
            <w:r w:rsidRPr="00770EBE">
              <w:rPr>
                <w:rFonts w:cs="Arial"/>
                <w:shd w:val="clear" w:color="auto" w:fill="FFFFFF"/>
              </w:rPr>
              <w:t xml:space="preserve"> duties that the Authority would be </w:t>
            </w:r>
            <w:r w:rsidRPr="00770EBE">
              <w:rPr>
                <w:rFonts w:cs="Arial"/>
                <w:shd w:val="clear" w:color="auto" w:fill="FFFFFF"/>
              </w:rPr>
              <w:lastRenderedPageBreak/>
              <w:t>responsible for following the</w:t>
            </w:r>
            <w:r w:rsidR="008B2649" w:rsidRPr="00770EBE">
              <w:rPr>
                <w:rFonts w:cs="Arial"/>
                <w:shd w:val="clear" w:color="auto" w:fill="FFFFFF"/>
              </w:rPr>
              <w:t xml:space="preserve"> end of the transitional period </w:t>
            </w:r>
            <w:r w:rsidRPr="00770EBE">
              <w:rPr>
                <w:rFonts w:cs="Arial"/>
                <w:shd w:val="clear" w:color="auto" w:fill="FFFFFF"/>
              </w:rPr>
              <w:t>at the end of the year</w:t>
            </w:r>
            <w:r w:rsidR="008B2649" w:rsidRPr="00770EBE">
              <w:rPr>
                <w:rFonts w:cs="Arial"/>
                <w:shd w:val="clear" w:color="auto" w:fill="FFFFFF"/>
              </w:rPr>
              <w:t>, following UK withdrawal from the EU</w:t>
            </w:r>
            <w:r w:rsidR="00D17AFF" w:rsidRPr="00770EBE">
              <w:rPr>
                <w:rFonts w:cs="Arial"/>
                <w:shd w:val="clear" w:color="auto" w:fill="FFFFFF"/>
              </w:rPr>
              <w:t xml:space="preserve"> in January this year</w:t>
            </w:r>
            <w:r w:rsidRPr="00770EBE">
              <w:rPr>
                <w:rFonts w:cs="Arial"/>
                <w:shd w:val="clear" w:color="auto" w:fill="FFFFFF"/>
              </w:rPr>
              <w:t>.  The Chief Port Health Inspector explained that following this meeting he would be meeting with representatives from the Department for Environment, Food and Rural Affairs (DEFRA) to discuss the potential impacts of Brexit on Port Health Authorities</w:t>
            </w:r>
            <w:r w:rsidR="008B2649" w:rsidRPr="00770EBE">
              <w:rPr>
                <w:rFonts w:cs="Arial"/>
                <w:shd w:val="clear" w:color="auto" w:fill="FFFFFF"/>
              </w:rPr>
              <w:t>.</w:t>
            </w:r>
            <w:r w:rsidRPr="00770EBE">
              <w:rPr>
                <w:rFonts w:cs="Arial"/>
                <w:shd w:val="clear" w:color="auto" w:fill="FFFFFF"/>
              </w:rPr>
              <w:t xml:space="preserve"> </w:t>
            </w:r>
            <w:r w:rsidR="008B2649" w:rsidRPr="00770EBE">
              <w:rPr>
                <w:rFonts w:cs="Arial"/>
                <w:shd w:val="clear" w:color="auto" w:fill="FFFFFF"/>
              </w:rPr>
              <w:t>H</w:t>
            </w:r>
            <w:r w:rsidRPr="00770EBE">
              <w:rPr>
                <w:rFonts w:cs="Arial"/>
                <w:shd w:val="clear" w:color="auto" w:fill="FFFFFF"/>
              </w:rPr>
              <w:t>owever</w:t>
            </w:r>
            <w:r w:rsidR="008B2649" w:rsidRPr="00770EBE">
              <w:rPr>
                <w:rFonts w:cs="Arial"/>
                <w:shd w:val="clear" w:color="auto" w:fill="FFFFFF"/>
              </w:rPr>
              <w:t>,</w:t>
            </w:r>
            <w:r w:rsidRPr="00770EBE">
              <w:rPr>
                <w:rFonts w:cs="Arial"/>
                <w:shd w:val="clear" w:color="auto" w:fill="FFFFFF"/>
              </w:rPr>
              <w:t xml:space="preserve"> at this point Port Health Authorities were not clear on the checks that they would be expected perform</w:t>
            </w:r>
            <w:r w:rsidR="00244821" w:rsidRPr="00770EBE">
              <w:rPr>
                <w:rFonts w:cs="Arial"/>
                <w:shd w:val="clear" w:color="auto" w:fill="FFFFFF"/>
              </w:rPr>
              <w:t xml:space="preserve"> and how they would be resourced</w:t>
            </w:r>
            <w:r w:rsidRPr="00770EBE">
              <w:rPr>
                <w:rFonts w:cs="Arial"/>
                <w:shd w:val="clear" w:color="auto" w:fill="FFFFFF"/>
              </w:rPr>
              <w:t xml:space="preserve">.  </w:t>
            </w:r>
          </w:p>
          <w:p w14:paraId="400E428D" w14:textId="77777777" w:rsidR="00DC5C51" w:rsidRPr="00770EBE" w:rsidRDefault="00DC5C51" w:rsidP="00DE6F01">
            <w:pPr>
              <w:autoSpaceDE w:val="0"/>
              <w:autoSpaceDN w:val="0"/>
              <w:adjustRightInd w:val="0"/>
              <w:rPr>
                <w:rFonts w:cs="Arial"/>
                <w:shd w:val="clear" w:color="auto" w:fill="FFFFFF"/>
              </w:rPr>
            </w:pPr>
          </w:p>
          <w:p w14:paraId="0CB290B6" w14:textId="07AAA895" w:rsidR="000F3FEB" w:rsidRPr="00770EBE" w:rsidRDefault="008B2649" w:rsidP="00DE6F01">
            <w:pPr>
              <w:autoSpaceDE w:val="0"/>
              <w:autoSpaceDN w:val="0"/>
              <w:adjustRightInd w:val="0"/>
              <w:rPr>
                <w:rFonts w:cs="Arial"/>
                <w:shd w:val="clear" w:color="auto" w:fill="FFFFFF"/>
              </w:rPr>
            </w:pPr>
            <w:r w:rsidRPr="00770EBE">
              <w:rPr>
                <w:rFonts w:cs="Arial"/>
                <w:shd w:val="clear" w:color="auto" w:fill="FFFFFF"/>
              </w:rPr>
              <w:t>C</w:t>
            </w:r>
            <w:r w:rsidR="000F3FEB" w:rsidRPr="00770EBE">
              <w:rPr>
                <w:rFonts w:cs="Arial"/>
                <w:shd w:val="clear" w:color="auto" w:fill="FFFFFF"/>
              </w:rPr>
              <w:t>oncerns were being raised by all Port Health Authorities</w:t>
            </w:r>
            <w:r w:rsidRPr="00770EBE">
              <w:rPr>
                <w:rFonts w:cs="Arial"/>
                <w:shd w:val="clear" w:color="auto" w:fill="FFFFFF"/>
              </w:rPr>
              <w:t>,</w:t>
            </w:r>
            <w:r w:rsidR="000F3FEB" w:rsidRPr="00770EBE">
              <w:rPr>
                <w:rFonts w:cs="Arial"/>
                <w:shd w:val="clear" w:color="auto" w:fill="FFFFFF"/>
              </w:rPr>
              <w:t xml:space="preserve"> particularly in relation to finances and infrastructure.</w:t>
            </w:r>
            <w:r w:rsidR="00DC5C51" w:rsidRPr="00770EBE">
              <w:rPr>
                <w:rFonts w:cs="Arial"/>
                <w:shd w:val="clear" w:color="auto" w:fill="FFFFFF"/>
              </w:rPr>
              <w:t xml:space="preserve">  It was confirmed that should Port Health Authorities become</w:t>
            </w:r>
            <w:r w:rsidR="00244821" w:rsidRPr="00770EBE">
              <w:rPr>
                <w:rFonts w:cs="Arial"/>
                <w:shd w:val="clear" w:color="auto" w:fill="FFFFFF"/>
              </w:rPr>
              <w:t xml:space="preserve"> </w:t>
            </w:r>
            <w:r w:rsidR="00DC5C51" w:rsidRPr="00770EBE">
              <w:rPr>
                <w:rFonts w:cs="Arial"/>
                <w:shd w:val="clear" w:color="auto" w:fill="FFFFFF"/>
              </w:rPr>
              <w:t>funded by Central Government</w:t>
            </w:r>
            <w:r w:rsidR="00244821" w:rsidRPr="00770EBE">
              <w:rPr>
                <w:rFonts w:cs="Arial"/>
                <w:shd w:val="clear" w:color="auto" w:fill="FFFFFF"/>
              </w:rPr>
              <w:t xml:space="preserve"> alone</w:t>
            </w:r>
            <w:r w:rsidRPr="00770EBE">
              <w:rPr>
                <w:rFonts w:cs="Arial"/>
                <w:shd w:val="clear" w:color="auto" w:fill="FFFFFF"/>
              </w:rPr>
              <w:t>,</w:t>
            </w:r>
            <w:r w:rsidR="00DC5C51" w:rsidRPr="00770EBE">
              <w:rPr>
                <w:rFonts w:cs="Arial"/>
                <w:shd w:val="clear" w:color="auto" w:fill="FFFFFF"/>
              </w:rPr>
              <w:t xml:space="preserve"> their constitutions would change entirely.</w:t>
            </w:r>
          </w:p>
          <w:p w14:paraId="303A4361" w14:textId="77777777" w:rsidR="00DC5C51" w:rsidRPr="00770EBE" w:rsidRDefault="00DC5C51" w:rsidP="00DE6F01">
            <w:pPr>
              <w:autoSpaceDE w:val="0"/>
              <w:autoSpaceDN w:val="0"/>
              <w:adjustRightInd w:val="0"/>
              <w:rPr>
                <w:rFonts w:cs="Arial"/>
                <w:shd w:val="clear" w:color="auto" w:fill="FFFFFF"/>
              </w:rPr>
            </w:pPr>
          </w:p>
          <w:p w14:paraId="5E587792" w14:textId="3CDC3987" w:rsidR="00DC5C51" w:rsidRPr="00770EBE" w:rsidRDefault="00DC5C51" w:rsidP="00DE6F01">
            <w:pPr>
              <w:autoSpaceDE w:val="0"/>
              <w:autoSpaceDN w:val="0"/>
              <w:adjustRightInd w:val="0"/>
              <w:rPr>
                <w:rFonts w:cs="Arial"/>
                <w:shd w:val="clear" w:color="auto" w:fill="FFFFFF"/>
              </w:rPr>
            </w:pPr>
            <w:r w:rsidRPr="00770EBE">
              <w:rPr>
                <w:rFonts w:cs="Arial"/>
                <w:shd w:val="clear" w:color="auto" w:fill="FFFFFF"/>
              </w:rPr>
              <w:t>The Board expressed concern in relation to Port Health Authorities becoming centrally funded and expressed the view that they would not be in support of this.  Members felt that it was important that they remained a local arrangement with local democratic input.</w:t>
            </w:r>
          </w:p>
          <w:p w14:paraId="6797B2E0" w14:textId="77777777" w:rsidR="00DC5C51" w:rsidRPr="00770EBE" w:rsidRDefault="00DC5C51" w:rsidP="00DE6F01">
            <w:pPr>
              <w:autoSpaceDE w:val="0"/>
              <w:autoSpaceDN w:val="0"/>
              <w:adjustRightInd w:val="0"/>
              <w:rPr>
                <w:rFonts w:cs="Arial"/>
                <w:shd w:val="clear" w:color="auto" w:fill="FFFFFF"/>
              </w:rPr>
            </w:pPr>
          </w:p>
          <w:p w14:paraId="41B63C7A" w14:textId="0E3884C0" w:rsidR="00DC5C51" w:rsidRPr="00770EBE" w:rsidRDefault="00D7041D" w:rsidP="00DE6F01">
            <w:pPr>
              <w:autoSpaceDE w:val="0"/>
              <w:autoSpaceDN w:val="0"/>
              <w:adjustRightInd w:val="0"/>
              <w:rPr>
                <w:rFonts w:cs="Arial"/>
                <w:shd w:val="clear" w:color="auto" w:fill="FFFFFF"/>
              </w:rPr>
            </w:pPr>
            <w:r w:rsidRPr="00770EBE">
              <w:rPr>
                <w:rFonts w:cs="Arial"/>
                <w:shd w:val="clear" w:color="auto" w:fill="FFFFFF"/>
              </w:rPr>
              <w:t xml:space="preserve">It was suggested that an additional meeting of the Board </w:t>
            </w:r>
            <w:r w:rsidR="00D17AFF" w:rsidRPr="00770EBE">
              <w:rPr>
                <w:rFonts w:cs="Arial"/>
                <w:shd w:val="clear" w:color="auto" w:fill="FFFFFF"/>
              </w:rPr>
              <w:t>c</w:t>
            </w:r>
            <w:r w:rsidRPr="00770EBE">
              <w:rPr>
                <w:rFonts w:cs="Arial"/>
                <w:shd w:val="clear" w:color="auto" w:fill="FFFFFF"/>
              </w:rPr>
              <w:t>ould be required</w:t>
            </w:r>
            <w:r w:rsidR="00D17AFF" w:rsidRPr="00770EBE">
              <w:rPr>
                <w:rFonts w:cs="Arial"/>
                <w:shd w:val="clear" w:color="auto" w:fill="FFFFFF"/>
              </w:rPr>
              <w:t>.</w:t>
            </w:r>
            <w:r w:rsidRPr="00770EBE">
              <w:rPr>
                <w:rFonts w:cs="Arial"/>
                <w:shd w:val="clear" w:color="auto" w:fill="FFFFFF"/>
              </w:rPr>
              <w:t xml:space="preserve"> </w:t>
            </w:r>
            <w:r w:rsidR="00D17AFF" w:rsidRPr="00770EBE">
              <w:rPr>
                <w:rFonts w:cs="Arial"/>
                <w:shd w:val="clear" w:color="auto" w:fill="FFFFFF"/>
              </w:rPr>
              <w:t>H</w:t>
            </w:r>
            <w:r w:rsidRPr="00770EBE">
              <w:rPr>
                <w:rFonts w:cs="Arial"/>
                <w:shd w:val="clear" w:color="auto" w:fill="FFFFFF"/>
              </w:rPr>
              <w:t>owever</w:t>
            </w:r>
            <w:r w:rsidR="00D17AFF" w:rsidRPr="00770EBE">
              <w:rPr>
                <w:rFonts w:cs="Arial"/>
                <w:shd w:val="clear" w:color="auto" w:fill="FFFFFF"/>
              </w:rPr>
              <w:t>,</w:t>
            </w:r>
            <w:r w:rsidRPr="00770EBE">
              <w:rPr>
                <w:rFonts w:cs="Arial"/>
                <w:shd w:val="clear" w:color="auto" w:fill="FFFFFF"/>
              </w:rPr>
              <w:t xml:space="preserve"> </w:t>
            </w:r>
            <w:r w:rsidR="00D17AFF" w:rsidRPr="00770EBE">
              <w:rPr>
                <w:rFonts w:cs="Arial"/>
                <w:shd w:val="clear" w:color="auto" w:fill="FFFFFF"/>
              </w:rPr>
              <w:t>M</w:t>
            </w:r>
            <w:r w:rsidRPr="00770EBE">
              <w:rPr>
                <w:rFonts w:cs="Arial"/>
                <w:shd w:val="clear" w:color="auto" w:fill="FFFFFF"/>
              </w:rPr>
              <w:t>embers were clear that</w:t>
            </w:r>
            <w:r w:rsidR="00D17AFF" w:rsidRPr="00770EBE">
              <w:rPr>
                <w:rFonts w:cs="Arial"/>
                <w:shd w:val="clear" w:color="auto" w:fill="FFFFFF"/>
              </w:rPr>
              <w:t xml:space="preserve"> such</w:t>
            </w:r>
            <w:r w:rsidRPr="00770EBE">
              <w:rPr>
                <w:rFonts w:cs="Arial"/>
                <w:shd w:val="clear" w:color="auto" w:fill="FFFFFF"/>
              </w:rPr>
              <w:t xml:space="preserve"> a meeting would only be agreed if a decision </w:t>
            </w:r>
            <w:proofErr w:type="gramStart"/>
            <w:r w:rsidRPr="00770EBE">
              <w:rPr>
                <w:rFonts w:cs="Arial"/>
                <w:shd w:val="clear" w:color="auto" w:fill="FFFFFF"/>
              </w:rPr>
              <w:t>was</w:t>
            </w:r>
            <w:proofErr w:type="gramEnd"/>
            <w:r w:rsidRPr="00770EBE">
              <w:rPr>
                <w:rFonts w:cs="Arial"/>
                <w:shd w:val="clear" w:color="auto" w:fill="FFFFFF"/>
              </w:rPr>
              <w:t xml:space="preserve"> required</w:t>
            </w:r>
            <w:r w:rsidR="00244821" w:rsidRPr="00770EBE">
              <w:rPr>
                <w:rFonts w:cs="Arial"/>
                <w:shd w:val="clear" w:color="auto" w:fill="FFFFFF"/>
              </w:rPr>
              <w:t xml:space="preserve"> urgently</w:t>
            </w:r>
            <w:r w:rsidRPr="00770EBE">
              <w:rPr>
                <w:rFonts w:cs="Arial"/>
                <w:shd w:val="clear" w:color="auto" w:fill="FFFFFF"/>
              </w:rPr>
              <w:t>.</w:t>
            </w:r>
          </w:p>
          <w:p w14:paraId="1D95A0BA" w14:textId="77777777" w:rsidR="00D7041D" w:rsidRDefault="00D7041D" w:rsidP="00DE6F01">
            <w:pPr>
              <w:autoSpaceDE w:val="0"/>
              <w:autoSpaceDN w:val="0"/>
              <w:adjustRightInd w:val="0"/>
              <w:rPr>
                <w:rFonts w:cs="Arial"/>
                <w:shd w:val="clear" w:color="auto" w:fill="FFFFFF"/>
              </w:rPr>
            </w:pPr>
          </w:p>
          <w:p w14:paraId="1043B7B2" w14:textId="07F3ED03" w:rsidR="00D7041D" w:rsidRPr="00770EBE" w:rsidRDefault="00D7041D" w:rsidP="00DE6F01">
            <w:pPr>
              <w:autoSpaceDE w:val="0"/>
              <w:autoSpaceDN w:val="0"/>
              <w:adjustRightInd w:val="0"/>
              <w:rPr>
                <w:rFonts w:cs="Arial"/>
                <w:shd w:val="clear" w:color="auto" w:fill="FFFFFF"/>
              </w:rPr>
            </w:pPr>
            <w:r w:rsidRPr="00770EBE">
              <w:rPr>
                <w:rFonts w:cs="Arial"/>
                <w:shd w:val="clear" w:color="auto" w:fill="FFFFFF"/>
              </w:rPr>
              <w:t xml:space="preserve">A </w:t>
            </w:r>
            <w:r w:rsidR="00D17AFF" w:rsidRPr="00770EBE">
              <w:rPr>
                <w:rFonts w:cs="Arial"/>
                <w:shd w:val="clear" w:color="auto" w:fill="FFFFFF"/>
              </w:rPr>
              <w:t>M</w:t>
            </w:r>
            <w:r w:rsidRPr="00770EBE">
              <w:rPr>
                <w:rFonts w:cs="Arial"/>
                <w:shd w:val="clear" w:color="auto" w:fill="FFFFFF"/>
              </w:rPr>
              <w:t xml:space="preserve">ember of the Board suggested that if the Authority </w:t>
            </w:r>
            <w:proofErr w:type="gramStart"/>
            <w:r w:rsidRPr="00770EBE">
              <w:rPr>
                <w:rFonts w:cs="Arial"/>
                <w:shd w:val="clear" w:color="auto" w:fill="FFFFFF"/>
              </w:rPr>
              <w:t>was</w:t>
            </w:r>
            <w:proofErr w:type="gramEnd"/>
            <w:r w:rsidRPr="00770EBE">
              <w:rPr>
                <w:rFonts w:cs="Arial"/>
                <w:shd w:val="clear" w:color="auto" w:fill="FFFFFF"/>
              </w:rPr>
              <w:t xml:space="preserve"> to undertake additional</w:t>
            </w:r>
            <w:r w:rsidR="00244821" w:rsidRPr="00770EBE">
              <w:rPr>
                <w:rFonts w:cs="Arial"/>
                <w:shd w:val="clear" w:color="auto" w:fill="FFFFFF"/>
              </w:rPr>
              <w:t xml:space="preserve"> imported food</w:t>
            </w:r>
            <w:r w:rsidRPr="00770EBE">
              <w:rPr>
                <w:rFonts w:cs="Arial"/>
                <w:shd w:val="clear" w:color="auto" w:fill="FFFFFF"/>
              </w:rPr>
              <w:t xml:space="preserve"> duties it would need</w:t>
            </w:r>
            <w:r w:rsidR="00244821" w:rsidRPr="00770EBE">
              <w:rPr>
                <w:rFonts w:cs="Arial"/>
                <w:shd w:val="clear" w:color="auto" w:fill="FFFFFF"/>
              </w:rPr>
              <w:t xml:space="preserve"> significant</w:t>
            </w:r>
            <w:r w:rsidRPr="00770EBE">
              <w:rPr>
                <w:rFonts w:cs="Arial"/>
                <w:shd w:val="clear" w:color="auto" w:fill="FFFFFF"/>
              </w:rPr>
              <w:t xml:space="preserve"> extra funding and</w:t>
            </w:r>
            <w:r w:rsidR="00244821" w:rsidRPr="00770EBE">
              <w:rPr>
                <w:rFonts w:cs="Arial"/>
                <w:shd w:val="clear" w:color="auto" w:fill="FFFFFF"/>
              </w:rPr>
              <w:t xml:space="preserve"> additional</w:t>
            </w:r>
            <w:r w:rsidRPr="00770EBE">
              <w:rPr>
                <w:rFonts w:cs="Arial"/>
                <w:shd w:val="clear" w:color="auto" w:fill="FFFFFF"/>
              </w:rPr>
              <w:t xml:space="preserve"> staff to be in place very quickly.  The Chief Port Health</w:t>
            </w:r>
            <w:r w:rsidR="00244821" w:rsidRPr="00770EBE">
              <w:rPr>
                <w:rFonts w:cs="Arial"/>
                <w:shd w:val="clear" w:color="auto" w:fill="FFFFFF"/>
              </w:rPr>
              <w:t xml:space="preserve"> Inspector</w:t>
            </w:r>
            <w:r w:rsidRPr="00770EBE">
              <w:rPr>
                <w:rFonts w:cs="Arial"/>
                <w:shd w:val="clear" w:color="auto" w:fill="FFFFFF"/>
              </w:rPr>
              <w:t xml:space="preserve"> explained that securing additional officers could be problematic and the impact of Brexit could potentially be enormous.</w:t>
            </w:r>
          </w:p>
          <w:p w14:paraId="440C98A3" w14:textId="77777777" w:rsidR="00D7041D" w:rsidRPr="00770EBE" w:rsidRDefault="00D7041D" w:rsidP="00DE6F01">
            <w:pPr>
              <w:autoSpaceDE w:val="0"/>
              <w:autoSpaceDN w:val="0"/>
              <w:adjustRightInd w:val="0"/>
              <w:rPr>
                <w:rFonts w:cs="Arial"/>
                <w:shd w:val="clear" w:color="auto" w:fill="FFFFFF"/>
              </w:rPr>
            </w:pPr>
          </w:p>
          <w:p w14:paraId="1F876D0F" w14:textId="5C545A22" w:rsidR="00D7041D" w:rsidRPr="00770EBE" w:rsidRDefault="00D7041D" w:rsidP="00DE6F01">
            <w:pPr>
              <w:autoSpaceDE w:val="0"/>
              <w:autoSpaceDN w:val="0"/>
              <w:adjustRightInd w:val="0"/>
              <w:rPr>
                <w:rFonts w:cs="Arial"/>
                <w:shd w:val="clear" w:color="auto" w:fill="FFFFFF"/>
              </w:rPr>
            </w:pPr>
            <w:r w:rsidRPr="00770EBE">
              <w:rPr>
                <w:rFonts w:cs="Arial"/>
                <w:shd w:val="clear" w:color="auto" w:fill="FFFFFF"/>
              </w:rPr>
              <w:t xml:space="preserve">A discussion took place around the current position and </w:t>
            </w:r>
            <w:r w:rsidR="00D17AFF" w:rsidRPr="00770EBE">
              <w:rPr>
                <w:rFonts w:cs="Arial"/>
                <w:shd w:val="clear" w:color="auto" w:fill="FFFFFF"/>
              </w:rPr>
              <w:t>M</w:t>
            </w:r>
            <w:r w:rsidRPr="00770EBE">
              <w:rPr>
                <w:rFonts w:cs="Arial"/>
                <w:shd w:val="clear" w:color="auto" w:fill="FFFFFF"/>
              </w:rPr>
              <w:t>embers queried whether any of the Government agencies had contact with the relevant Ministers by which they could raise the issues being faced by Port Health Authorities.  The Chief Port Health Inspector confirmed that he would raise the concerns expressed by the B</w:t>
            </w:r>
            <w:r w:rsidR="00D17AFF" w:rsidRPr="00770EBE">
              <w:rPr>
                <w:rFonts w:cs="Arial"/>
                <w:shd w:val="clear" w:color="auto" w:fill="FFFFFF"/>
              </w:rPr>
              <w:t>o</w:t>
            </w:r>
            <w:r w:rsidRPr="00770EBE">
              <w:rPr>
                <w:rFonts w:cs="Arial"/>
                <w:shd w:val="clear" w:color="auto" w:fill="FFFFFF"/>
              </w:rPr>
              <w:t>ard at his meeting with DEFRA.</w:t>
            </w:r>
          </w:p>
          <w:p w14:paraId="3190AF0F" w14:textId="77777777" w:rsidR="004655B5" w:rsidRPr="000F3FEB" w:rsidRDefault="004655B5" w:rsidP="004655B5">
            <w:pPr>
              <w:autoSpaceDE w:val="0"/>
              <w:autoSpaceDN w:val="0"/>
              <w:adjustRightInd w:val="0"/>
              <w:rPr>
                <w:rFonts w:eastAsiaTheme="minorHAnsi" w:cs="Arial"/>
                <w:szCs w:val="24"/>
                <w:lang w:eastAsia="en-US"/>
              </w:rPr>
            </w:pPr>
          </w:p>
          <w:p w14:paraId="4C7991DC" w14:textId="4AEF2829" w:rsidR="00D7041D" w:rsidRPr="00D7041D" w:rsidRDefault="00D7041D" w:rsidP="00DE6F01">
            <w:pPr>
              <w:autoSpaceDE w:val="0"/>
              <w:autoSpaceDN w:val="0"/>
              <w:adjustRightInd w:val="0"/>
              <w:rPr>
                <w:rFonts w:cs="Arial"/>
                <w:b/>
                <w:szCs w:val="24"/>
              </w:rPr>
            </w:pPr>
            <w:r w:rsidRPr="00D7041D">
              <w:rPr>
                <w:rFonts w:cs="Arial"/>
                <w:b/>
                <w:szCs w:val="24"/>
              </w:rPr>
              <w:t xml:space="preserve">Agreed – </w:t>
            </w:r>
          </w:p>
          <w:p w14:paraId="53E49019" w14:textId="77777777" w:rsidR="00D7041D" w:rsidRDefault="00D7041D" w:rsidP="00DE6F01">
            <w:pPr>
              <w:autoSpaceDE w:val="0"/>
              <w:autoSpaceDN w:val="0"/>
              <w:adjustRightInd w:val="0"/>
              <w:rPr>
                <w:rFonts w:cs="Arial"/>
                <w:szCs w:val="24"/>
              </w:rPr>
            </w:pPr>
          </w:p>
          <w:p w14:paraId="0EAB85F8" w14:textId="77CE5B9F" w:rsidR="00D7041D" w:rsidRPr="00770EBE" w:rsidRDefault="00D7041D" w:rsidP="00D7041D">
            <w:pPr>
              <w:pStyle w:val="ListParagraph"/>
              <w:numPr>
                <w:ilvl w:val="0"/>
                <w:numId w:val="16"/>
              </w:numPr>
              <w:autoSpaceDE w:val="0"/>
              <w:autoSpaceDN w:val="0"/>
              <w:adjustRightInd w:val="0"/>
              <w:rPr>
                <w:rFonts w:ascii="Arial,Bold" w:eastAsiaTheme="minorHAnsi" w:hAnsi="Arial,Bold" w:cs="Arial,Bold"/>
                <w:bCs/>
                <w:szCs w:val="24"/>
                <w:lang w:eastAsia="en-US"/>
              </w:rPr>
            </w:pPr>
            <w:r w:rsidRPr="00770EBE">
              <w:rPr>
                <w:rFonts w:cs="Arial"/>
                <w:szCs w:val="24"/>
              </w:rPr>
              <w:t>That the report be noted, and</w:t>
            </w:r>
            <w:r w:rsidRPr="00770EBE">
              <w:rPr>
                <w:rFonts w:cs="Arial"/>
                <w:szCs w:val="24"/>
              </w:rPr>
              <w:br/>
            </w:r>
          </w:p>
          <w:p w14:paraId="1698ACAA" w14:textId="0F632BF2" w:rsidR="0062651A" w:rsidRPr="00D7041D" w:rsidRDefault="00D7041D" w:rsidP="00D7041D">
            <w:pPr>
              <w:pStyle w:val="ListParagraph"/>
              <w:numPr>
                <w:ilvl w:val="0"/>
                <w:numId w:val="16"/>
              </w:numPr>
              <w:autoSpaceDE w:val="0"/>
              <w:autoSpaceDN w:val="0"/>
              <w:adjustRightInd w:val="0"/>
              <w:rPr>
                <w:rFonts w:ascii="Arial,Bold" w:eastAsiaTheme="minorHAnsi" w:hAnsi="Arial,Bold" w:cs="Arial,Bold"/>
                <w:bCs/>
                <w:szCs w:val="24"/>
                <w:lang w:eastAsia="en-US"/>
              </w:rPr>
            </w:pPr>
            <w:r w:rsidRPr="00770EBE">
              <w:rPr>
                <w:rFonts w:cs="Arial"/>
                <w:szCs w:val="24"/>
              </w:rPr>
              <w:t xml:space="preserve">That </w:t>
            </w:r>
            <w:r w:rsidR="00D17AFF" w:rsidRPr="00770EBE">
              <w:rPr>
                <w:rFonts w:cs="Arial"/>
                <w:szCs w:val="24"/>
              </w:rPr>
              <w:t>M</w:t>
            </w:r>
            <w:r w:rsidRPr="00770EBE">
              <w:rPr>
                <w:rFonts w:cs="Arial"/>
                <w:szCs w:val="24"/>
              </w:rPr>
              <w:t xml:space="preserve">embers of the Board be kept informed of the </w:t>
            </w:r>
            <w:r w:rsidR="00244821" w:rsidRPr="00770EBE">
              <w:rPr>
                <w:rFonts w:cs="Arial"/>
                <w:szCs w:val="24"/>
              </w:rPr>
              <w:t>situation and</w:t>
            </w:r>
            <w:r w:rsidRPr="00770EBE">
              <w:rPr>
                <w:rFonts w:cs="Arial"/>
                <w:szCs w:val="24"/>
              </w:rPr>
              <w:t xml:space="preserve"> that an additional</w:t>
            </w:r>
            <w:r w:rsidR="00D17AFF" w:rsidRPr="00770EBE">
              <w:rPr>
                <w:rFonts w:cs="Arial"/>
                <w:szCs w:val="24"/>
              </w:rPr>
              <w:t xml:space="preserve"> Board</w:t>
            </w:r>
            <w:r w:rsidRPr="00770EBE">
              <w:rPr>
                <w:rFonts w:cs="Arial"/>
                <w:szCs w:val="24"/>
              </w:rPr>
              <w:t xml:space="preserve"> meeting takes place should any</w:t>
            </w:r>
            <w:r w:rsidR="00244821" w:rsidRPr="00770EBE">
              <w:rPr>
                <w:rFonts w:cs="Arial"/>
                <w:szCs w:val="24"/>
              </w:rPr>
              <w:t xml:space="preserve"> urgent</w:t>
            </w:r>
            <w:r w:rsidRPr="00770EBE">
              <w:rPr>
                <w:rFonts w:cs="Arial"/>
                <w:szCs w:val="24"/>
              </w:rPr>
              <w:t xml:space="preserve"> decisions need to be taken.</w:t>
            </w:r>
            <w:r w:rsidR="00A00A44" w:rsidRPr="00770EBE">
              <w:rPr>
                <w:rFonts w:cs="Arial"/>
                <w:szCs w:val="24"/>
              </w:rPr>
              <w:t xml:space="preserve"> </w:t>
            </w:r>
          </w:p>
          <w:p w14:paraId="7A24C3E8" w14:textId="77777777" w:rsidR="00281992" w:rsidRPr="002D3788" w:rsidRDefault="00281992" w:rsidP="00DE6F01">
            <w:pPr>
              <w:autoSpaceDE w:val="0"/>
              <w:autoSpaceDN w:val="0"/>
              <w:adjustRightInd w:val="0"/>
              <w:rPr>
                <w:rFonts w:ascii="Arial,Bold" w:eastAsiaTheme="minorHAnsi" w:hAnsi="Arial,Bold" w:cs="Arial,Bold"/>
                <w:bCs/>
                <w:szCs w:val="24"/>
                <w:lang w:eastAsia="en-US"/>
              </w:rPr>
            </w:pPr>
          </w:p>
        </w:tc>
      </w:tr>
    </w:tbl>
    <w:p w14:paraId="00A90F92" w14:textId="77777777" w:rsidR="002D3788" w:rsidRPr="00615B39" w:rsidRDefault="002D3788"/>
    <w:sectPr w:rsidR="002D3788" w:rsidRPr="00615B3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A4CAF5" w14:textId="77777777" w:rsidR="001B3F03" w:rsidRDefault="001B3F03" w:rsidP="00E307A1">
      <w:r>
        <w:separator/>
      </w:r>
    </w:p>
  </w:endnote>
  <w:endnote w:type="continuationSeparator" w:id="0">
    <w:p w14:paraId="0A4D4599" w14:textId="77777777" w:rsidR="001B3F03" w:rsidRDefault="001B3F03" w:rsidP="00E307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Bold">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B12CE0" w14:textId="77777777" w:rsidR="001B3F03" w:rsidRDefault="001B3F03" w:rsidP="00E307A1">
      <w:r>
        <w:separator/>
      </w:r>
    </w:p>
  </w:footnote>
  <w:footnote w:type="continuationSeparator" w:id="0">
    <w:p w14:paraId="5DA09467" w14:textId="77777777" w:rsidR="001B3F03" w:rsidRDefault="001B3F03" w:rsidP="00E307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279F4"/>
    <w:multiLevelType w:val="hybridMultilevel"/>
    <w:tmpl w:val="9A46FCC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D0173D"/>
    <w:multiLevelType w:val="hybridMultilevel"/>
    <w:tmpl w:val="7F2E9534"/>
    <w:lvl w:ilvl="0" w:tplc="FAB805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592F7E"/>
    <w:multiLevelType w:val="hybridMultilevel"/>
    <w:tmpl w:val="475C0B5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212E1D44"/>
    <w:multiLevelType w:val="hybridMultilevel"/>
    <w:tmpl w:val="F5F8B85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D5557DA"/>
    <w:multiLevelType w:val="hybridMultilevel"/>
    <w:tmpl w:val="DAB2977A"/>
    <w:lvl w:ilvl="0" w:tplc="729EB99A">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70457BE"/>
    <w:multiLevelType w:val="hybridMultilevel"/>
    <w:tmpl w:val="A5CC2AEA"/>
    <w:lvl w:ilvl="0" w:tplc="D632BC0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ACD0817"/>
    <w:multiLevelType w:val="hybridMultilevel"/>
    <w:tmpl w:val="D5BC2D88"/>
    <w:lvl w:ilvl="0" w:tplc="FAB805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7BA7AC4"/>
    <w:multiLevelType w:val="hybridMultilevel"/>
    <w:tmpl w:val="5DD2B0A8"/>
    <w:lvl w:ilvl="0" w:tplc="D27C71B2">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96C79AB"/>
    <w:multiLevelType w:val="hybridMultilevel"/>
    <w:tmpl w:val="EDA6C00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2E849DB"/>
    <w:multiLevelType w:val="hybridMultilevel"/>
    <w:tmpl w:val="F60E0C40"/>
    <w:lvl w:ilvl="0" w:tplc="08090019">
      <w:start w:val="1"/>
      <w:numFmt w:val="lowerLetter"/>
      <w:lvlText w:val="%1."/>
      <w:lvlJc w:val="left"/>
      <w:pPr>
        <w:ind w:left="643"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55C10C39"/>
    <w:multiLevelType w:val="hybridMultilevel"/>
    <w:tmpl w:val="1CE27A14"/>
    <w:lvl w:ilvl="0" w:tplc="FAB80534">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62453562"/>
    <w:multiLevelType w:val="hybridMultilevel"/>
    <w:tmpl w:val="B3D0E93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37129F4"/>
    <w:multiLevelType w:val="hybridMultilevel"/>
    <w:tmpl w:val="42703E9E"/>
    <w:lvl w:ilvl="0" w:tplc="FAB805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4317E9F"/>
    <w:multiLevelType w:val="hybridMultilevel"/>
    <w:tmpl w:val="77D0F196"/>
    <w:lvl w:ilvl="0" w:tplc="C4FA3A0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C1C2224"/>
    <w:multiLevelType w:val="hybridMultilevel"/>
    <w:tmpl w:val="C6B8367A"/>
    <w:lvl w:ilvl="0" w:tplc="8968F2AE">
      <w:start w:val="1"/>
      <w:numFmt w:val="lowerLetter"/>
      <w:lvlText w:val="%1."/>
      <w:lvlJc w:val="left"/>
      <w:pPr>
        <w:ind w:left="720" w:hanging="360"/>
      </w:pPr>
      <w:rPr>
        <w:rFonts w:ascii="Arial" w:eastAsia="Times New Roman"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6"/>
  </w:num>
  <w:num w:numId="5">
    <w:abstractNumId w:val="10"/>
  </w:num>
  <w:num w:numId="6">
    <w:abstractNumId w:val="1"/>
  </w:num>
  <w:num w:numId="7">
    <w:abstractNumId w:val="12"/>
  </w:num>
  <w:num w:numId="8">
    <w:abstractNumId w:val="0"/>
  </w:num>
  <w:num w:numId="9">
    <w:abstractNumId w:val="3"/>
  </w:num>
  <w:num w:numId="10">
    <w:abstractNumId w:val="5"/>
  </w:num>
  <w:num w:numId="11">
    <w:abstractNumId w:val="8"/>
  </w:num>
  <w:num w:numId="12">
    <w:abstractNumId w:val="4"/>
  </w:num>
  <w:num w:numId="13">
    <w:abstractNumId w:val="11"/>
  </w:num>
  <w:num w:numId="14">
    <w:abstractNumId w:val="7"/>
  </w:num>
  <w:num w:numId="15">
    <w:abstractNumId w:val="13"/>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502A"/>
    <w:rsid w:val="000074E0"/>
    <w:rsid w:val="00015EC4"/>
    <w:rsid w:val="00025473"/>
    <w:rsid w:val="0005055E"/>
    <w:rsid w:val="0006463A"/>
    <w:rsid w:val="0007025B"/>
    <w:rsid w:val="00081095"/>
    <w:rsid w:val="00085225"/>
    <w:rsid w:val="00091810"/>
    <w:rsid w:val="000A41E6"/>
    <w:rsid w:val="000A71BD"/>
    <w:rsid w:val="000B7A0C"/>
    <w:rsid w:val="000B7A14"/>
    <w:rsid w:val="000E35BD"/>
    <w:rsid w:val="000F01B6"/>
    <w:rsid w:val="000F3F99"/>
    <w:rsid w:val="000F3FEB"/>
    <w:rsid w:val="00141308"/>
    <w:rsid w:val="0014337D"/>
    <w:rsid w:val="00143521"/>
    <w:rsid w:val="00170B2B"/>
    <w:rsid w:val="00195D4D"/>
    <w:rsid w:val="001972E8"/>
    <w:rsid w:val="001A2EB1"/>
    <w:rsid w:val="001A3263"/>
    <w:rsid w:val="001B1D7F"/>
    <w:rsid w:val="001B3F03"/>
    <w:rsid w:val="001C67EB"/>
    <w:rsid w:val="001C736F"/>
    <w:rsid w:val="001D1F98"/>
    <w:rsid w:val="001D74F2"/>
    <w:rsid w:val="001E1A3E"/>
    <w:rsid w:val="001F683C"/>
    <w:rsid w:val="00201AC7"/>
    <w:rsid w:val="0022418F"/>
    <w:rsid w:val="002334C2"/>
    <w:rsid w:val="00244821"/>
    <w:rsid w:val="00252122"/>
    <w:rsid w:val="002616BC"/>
    <w:rsid w:val="002678EF"/>
    <w:rsid w:val="00275D1D"/>
    <w:rsid w:val="00281992"/>
    <w:rsid w:val="002C676C"/>
    <w:rsid w:val="002D2B17"/>
    <w:rsid w:val="002D32DE"/>
    <w:rsid w:val="002D3788"/>
    <w:rsid w:val="002E0331"/>
    <w:rsid w:val="002E76B3"/>
    <w:rsid w:val="0030115E"/>
    <w:rsid w:val="00306AD2"/>
    <w:rsid w:val="00327BD4"/>
    <w:rsid w:val="00331383"/>
    <w:rsid w:val="00331EED"/>
    <w:rsid w:val="003329B9"/>
    <w:rsid w:val="00334EEC"/>
    <w:rsid w:val="00345ECC"/>
    <w:rsid w:val="003540E9"/>
    <w:rsid w:val="003B337D"/>
    <w:rsid w:val="003C158A"/>
    <w:rsid w:val="003C7E84"/>
    <w:rsid w:val="003D29AE"/>
    <w:rsid w:val="003F1CB9"/>
    <w:rsid w:val="003F62FC"/>
    <w:rsid w:val="004052E0"/>
    <w:rsid w:val="00421C5D"/>
    <w:rsid w:val="004221C6"/>
    <w:rsid w:val="00422FE9"/>
    <w:rsid w:val="004655B5"/>
    <w:rsid w:val="00466556"/>
    <w:rsid w:val="004838B1"/>
    <w:rsid w:val="00496D02"/>
    <w:rsid w:val="004A7BDF"/>
    <w:rsid w:val="004B757B"/>
    <w:rsid w:val="004C5FBA"/>
    <w:rsid w:val="004C6FCD"/>
    <w:rsid w:val="004F48F8"/>
    <w:rsid w:val="00506098"/>
    <w:rsid w:val="00512D06"/>
    <w:rsid w:val="00515456"/>
    <w:rsid w:val="005155D9"/>
    <w:rsid w:val="00517CE2"/>
    <w:rsid w:val="00524694"/>
    <w:rsid w:val="00526F23"/>
    <w:rsid w:val="00550B4C"/>
    <w:rsid w:val="005768C9"/>
    <w:rsid w:val="00582181"/>
    <w:rsid w:val="00584EC9"/>
    <w:rsid w:val="00586935"/>
    <w:rsid w:val="005A156D"/>
    <w:rsid w:val="005B3E86"/>
    <w:rsid w:val="005D6A81"/>
    <w:rsid w:val="005E1C6C"/>
    <w:rsid w:val="005F1207"/>
    <w:rsid w:val="005F120C"/>
    <w:rsid w:val="00615B39"/>
    <w:rsid w:val="0062421B"/>
    <w:rsid w:val="0062651A"/>
    <w:rsid w:val="00653B27"/>
    <w:rsid w:val="006632C8"/>
    <w:rsid w:val="006643D8"/>
    <w:rsid w:val="006667A4"/>
    <w:rsid w:val="00667190"/>
    <w:rsid w:val="00671B92"/>
    <w:rsid w:val="006948EC"/>
    <w:rsid w:val="006A5E43"/>
    <w:rsid w:val="006D0579"/>
    <w:rsid w:val="006D41A7"/>
    <w:rsid w:val="006E7748"/>
    <w:rsid w:val="006F10B7"/>
    <w:rsid w:val="00713384"/>
    <w:rsid w:val="0074056E"/>
    <w:rsid w:val="0075040C"/>
    <w:rsid w:val="0075099D"/>
    <w:rsid w:val="00770EBE"/>
    <w:rsid w:val="00776258"/>
    <w:rsid w:val="00776A78"/>
    <w:rsid w:val="0078502A"/>
    <w:rsid w:val="00787B39"/>
    <w:rsid w:val="00790DE8"/>
    <w:rsid w:val="00796096"/>
    <w:rsid w:val="007A7ABB"/>
    <w:rsid w:val="007B1AB7"/>
    <w:rsid w:val="007C559B"/>
    <w:rsid w:val="007C745B"/>
    <w:rsid w:val="007D231A"/>
    <w:rsid w:val="007D34CA"/>
    <w:rsid w:val="007F0222"/>
    <w:rsid w:val="007F0EA5"/>
    <w:rsid w:val="007F7EF2"/>
    <w:rsid w:val="008021F3"/>
    <w:rsid w:val="00811F5B"/>
    <w:rsid w:val="008122A6"/>
    <w:rsid w:val="0083274B"/>
    <w:rsid w:val="00842A81"/>
    <w:rsid w:val="00851801"/>
    <w:rsid w:val="00860815"/>
    <w:rsid w:val="00890B32"/>
    <w:rsid w:val="008A7F85"/>
    <w:rsid w:val="008B2649"/>
    <w:rsid w:val="008D21C6"/>
    <w:rsid w:val="008D3948"/>
    <w:rsid w:val="008D3CEC"/>
    <w:rsid w:val="008D6FB4"/>
    <w:rsid w:val="008E0110"/>
    <w:rsid w:val="009102EA"/>
    <w:rsid w:val="00910CA1"/>
    <w:rsid w:val="0093203D"/>
    <w:rsid w:val="00954EFD"/>
    <w:rsid w:val="009726BC"/>
    <w:rsid w:val="009A57FE"/>
    <w:rsid w:val="009B0B58"/>
    <w:rsid w:val="009B6A8C"/>
    <w:rsid w:val="009C54B3"/>
    <w:rsid w:val="00A00A44"/>
    <w:rsid w:val="00A27A92"/>
    <w:rsid w:val="00A336F9"/>
    <w:rsid w:val="00A3760D"/>
    <w:rsid w:val="00A45E88"/>
    <w:rsid w:val="00A47048"/>
    <w:rsid w:val="00A7500A"/>
    <w:rsid w:val="00A91491"/>
    <w:rsid w:val="00AA3AE4"/>
    <w:rsid w:val="00AB5080"/>
    <w:rsid w:val="00AB60F0"/>
    <w:rsid w:val="00AD73B6"/>
    <w:rsid w:val="00AD7DE7"/>
    <w:rsid w:val="00AE1AB6"/>
    <w:rsid w:val="00AE4588"/>
    <w:rsid w:val="00AF3EA7"/>
    <w:rsid w:val="00B05D8F"/>
    <w:rsid w:val="00B361D3"/>
    <w:rsid w:val="00B55E23"/>
    <w:rsid w:val="00B6695C"/>
    <w:rsid w:val="00B8077B"/>
    <w:rsid w:val="00B825EC"/>
    <w:rsid w:val="00B9427F"/>
    <w:rsid w:val="00B964B4"/>
    <w:rsid w:val="00BB2D76"/>
    <w:rsid w:val="00BC1398"/>
    <w:rsid w:val="00BC4C6B"/>
    <w:rsid w:val="00BD5959"/>
    <w:rsid w:val="00BE0502"/>
    <w:rsid w:val="00BE4B90"/>
    <w:rsid w:val="00BE796F"/>
    <w:rsid w:val="00C01024"/>
    <w:rsid w:val="00C20DA0"/>
    <w:rsid w:val="00C22F27"/>
    <w:rsid w:val="00C35F5A"/>
    <w:rsid w:val="00C446B9"/>
    <w:rsid w:val="00C46040"/>
    <w:rsid w:val="00C53599"/>
    <w:rsid w:val="00C64F85"/>
    <w:rsid w:val="00C73353"/>
    <w:rsid w:val="00C8478D"/>
    <w:rsid w:val="00C90D41"/>
    <w:rsid w:val="00CB606D"/>
    <w:rsid w:val="00CD53F7"/>
    <w:rsid w:val="00CE059D"/>
    <w:rsid w:val="00CE1FC2"/>
    <w:rsid w:val="00CF2D67"/>
    <w:rsid w:val="00D0706A"/>
    <w:rsid w:val="00D143C0"/>
    <w:rsid w:val="00D174C7"/>
    <w:rsid w:val="00D17AFF"/>
    <w:rsid w:val="00D20227"/>
    <w:rsid w:val="00D21540"/>
    <w:rsid w:val="00D26930"/>
    <w:rsid w:val="00D5607F"/>
    <w:rsid w:val="00D6498C"/>
    <w:rsid w:val="00D67630"/>
    <w:rsid w:val="00D7041D"/>
    <w:rsid w:val="00D70FD2"/>
    <w:rsid w:val="00DA34E9"/>
    <w:rsid w:val="00DA5025"/>
    <w:rsid w:val="00DA56B4"/>
    <w:rsid w:val="00DB2687"/>
    <w:rsid w:val="00DB785C"/>
    <w:rsid w:val="00DC5C51"/>
    <w:rsid w:val="00DE3380"/>
    <w:rsid w:val="00DE5392"/>
    <w:rsid w:val="00DE6F01"/>
    <w:rsid w:val="00E0054C"/>
    <w:rsid w:val="00E03072"/>
    <w:rsid w:val="00E07F54"/>
    <w:rsid w:val="00E15696"/>
    <w:rsid w:val="00E307A1"/>
    <w:rsid w:val="00E552BC"/>
    <w:rsid w:val="00E63BF6"/>
    <w:rsid w:val="00E70BF5"/>
    <w:rsid w:val="00E82652"/>
    <w:rsid w:val="00E848D0"/>
    <w:rsid w:val="00E87D60"/>
    <w:rsid w:val="00EA22EE"/>
    <w:rsid w:val="00EB439D"/>
    <w:rsid w:val="00EC6629"/>
    <w:rsid w:val="00ED3B8F"/>
    <w:rsid w:val="00EF2DFE"/>
    <w:rsid w:val="00F061D1"/>
    <w:rsid w:val="00F1312E"/>
    <w:rsid w:val="00F23B7D"/>
    <w:rsid w:val="00F268C0"/>
    <w:rsid w:val="00F30A40"/>
    <w:rsid w:val="00F40C2F"/>
    <w:rsid w:val="00F45E56"/>
    <w:rsid w:val="00F50477"/>
    <w:rsid w:val="00F57B91"/>
    <w:rsid w:val="00F653DB"/>
    <w:rsid w:val="00F90924"/>
    <w:rsid w:val="00FB10A3"/>
    <w:rsid w:val="00FB60A1"/>
    <w:rsid w:val="00FF18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652CD"/>
  <w15:docId w15:val="{974E76A3-E887-4862-8EF0-A6099652F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502A"/>
    <w:pPr>
      <w:spacing w:after="0" w:line="240" w:lineRule="auto"/>
    </w:pPr>
    <w:rPr>
      <w:rFonts w:ascii="Arial" w:eastAsia="Times New Roman" w:hAnsi="Arial" w:cs="Times New Roman"/>
      <w:sz w:val="24"/>
      <w:szCs w:val="20"/>
      <w:lang w:eastAsia="en-GB"/>
    </w:rPr>
  </w:style>
  <w:style w:type="paragraph" w:styleId="Heading1">
    <w:name w:val="heading 1"/>
    <w:basedOn w:val="Normal"/>
    <w:next w:val="Normal"/>
    <w:link w:val="Heading1Char"/>
    <w:qFormat/>
    <w:rsid w:val="0078502A"/>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8502A"/>
    <w:rPr>
      <w:rFonts w:ascii="Arial" w:eastAsia="Times New Roman" w:hAnsi="Arial" w:cs="Times New Roman"/>
      <w:b/>
      <w:sz w:val="24"/>
      <w:szCs w:val="20"/>
      <w:lang w:eastAsia="en-GB"/>
    </w:rPr>
  </w:style>
  <w:style w:type="character" w:styleId="Strong">
    <w:name w:val="Strong"/>
    <w:basedOn w:val="DefaultParagraphFont"/>
    <w:qFormat/>
    <w:rsid w:val="00C73353"/>
    <w:rPr>
      <w:b/>
      <w:bCs/>
    </w:rPr>
  </w:style>
  <w:style w:type="paragraph" w:styleId="ListParagraph">
    <w:name w:val="List Paragraph"/>
    <w:basedOn w:val="Normal"/>
    <w:uiPriority w:val="34"/>
    <w:qFormat/>
    <w:rsid w:val="00E15696"/>
    <w:pPr>
      <w:ind w:left="720"/>
      <w:contextualSpacing/>
    </w:pPr>
  </w:style>
  <w:style w:type="paragraph" w:styleId="BalloonText">
    <w:name w:val="Balloon Text"/>
    <w:basedOn w:val="Normal"/>
    <w:link w:val="BalloonTextChar"/>
    <w:uiPriority w:val="99"/>
    <w:semiHidden/>
    <w:unhideWhenUsed/>
    <w:rsid w:val="008D3CEC"/>
    <w:rPr>
      <w:rFonts w:ascii="Tahoma" w:hAnsi="Tahoma" w:cs="Tahoma"/>
      <w:sz w:val="16"/>
      <w:szCs w:val="16"/>
    </w:rPr>
  </w:style>
  <w:style w:type="character" w:customStyle="1" w:styleId="BalloonTextChar">
    <w:name w:val="Balloon Text Char"/>
    <w:basedOn w:val="DefaultParagraphFont"/>
    <w:link w:val="BalloonText"/>
    <w:uiPriority w:val="99"/>
    <w:semiHidden/>
    <w:rsid w:val="008D3CEC"/>
    <w:rPr>
      <w:rFonts w:ascii="Tahoma" w:eastAsia="Times New Roman" w:hAnsi="Tahoma" w:cs="Tahoma"/>
      <w:sz w:val="16"/>
      <w:szCs w:val="16"/>
      <w:lang w:eastAsia="en-GB"/>
    </w:rPr>
  </w:style>
  <w:style w:type="character" w:styleId="CommentReference">
    <w:name w:val="annotation reference"/>
    <w:basedOn w:val="DefaultParagraphFont"/>
    <w:uiPriority w:val="99"/>
    <w:semiHidden/>
    <w:unhideWhenUsed/>
    <w:rsid w:val="00F653DB"/>
    <w:rPr>
      <w:sz w:val="16"/>
      <w:szCs w:val="16"/>
    </w:rPr>
  </w:style>
  <w:style w:type="paragraph" w:styleId="CommentText">
    <w:name w:val="annotation text"/>
    <w:basedOn w:val="Normal"/>
    <w:link w:val="CommentTextChar"/>
    <w:uiPriority w:val="99"/>
    <w:semiHidden/>
    <w:unhideWhenUsed/>
    <w:rsid w:val="00F653DB"/>
    <w:rPr>
      <w:sz w:val="20"/>
    </w:rPr>
  </w:style>
  <w:style w:type="character" w:customStyle="1" w:styleId="CommentTextChar">
    <w:name w:val="Comment Text Char"/>
    <w:basedOn w:val="DefaultParagraphFont"/>
    <w:link w:val="CommentText"/>
    <w:uiPriority w:val="99"/>
    <w:semiHidden/>
    <w:rsid w:val="00F653DB"/>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F653DB"/>
    <w:rPr>
      <w:b/>
      <w:bCs/>
    </w:rPr>
  </w:style>
  <w:style w:type="character" w:customStyle="1" w:styleId="CommentSubjectChar">
    <w:name w:val="Comment Subject Char"/>
    <w:basedOn w:val="CommentTextChar"/>
    <w:link w:val="CommentSubject"/>
    <w:uiPriority w:val="99"/>
    <w:semiHidden/>
    <w:rsid w:val="00F653DB"/>
    <w:rPr>
      <w:rFonts w:ascii="Arial" w:eastAsia="Times New Roman" w:hAnsi="Arial" w:cs="Times New Roman"/>
      <w:b/>
      <w:bCs/>
      <w:sz w:val="20"/>
      <w:szCs w:val="20"/>
      <w:lang w:eastAsia="en-GB"/>
    </w:rPr>
  </w:style>
  <w:style w:type="paragraph" w:customStyle="1" w:styleId="Default">
    <w:name w:val="Default"/>
    <w:rsid w:val="00C46040"/>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E307A1"/>
    <w:pPr>
      <w:tabs>
        <w:tab w:val="center" w:pos="4513"/>
        <w:tab w:val="right" w:pos="9026"/>
      </w:tabs>
    </w:pPr>
  </w:style>
  <w:style w:type="character" w:customStyle="1" w:styleId="HeaderChar">
    <w:name w:val="Header Char"/>
    <w:basedOn w:val="DefaultParagraphFont"/>
    <w:link w:val="Header"/>
    <w:uiPriority w:val="99"/>
    <w:rsid w:val="00E307A1"/>
    <w:rPr>
      <w:rFonts w:ascii="Arial" w:eastAsia="Times New Roman" w:hAnsi="Arial" w:cs="Times New Roman"/>
      <w:sz w:val="24"/>
      <w:szCs w:val="20"/>
      <w:lang w:eastAsia="en-GB"/>
    </w:rPr>
  </w:style>
  <w:style w:type="paragraph" w:styleId="Footer">
    <w:name w:val="footer"/>
    <w:basedOn w:val="Normal"/>
    <w:link w:val="FooterChar"/>
    <w:uiPriority w:val="99"/>
    <w:unhideWhenUsed/>
    <w:rsid w:val="00E307A1"/>
    <w:pPr>
      <w:tabs>
        <w:tab w:val="center" w:pos="4513"/>
        <w:tab w:val="right" w:pos="9026"/>
      </w:tabs>
    </w:pPr>
  </w:style>
  <w:style w:type="character" w:customStyle="1" w:styleId="FooterChar">
    <w:name w:val="Footer Char"/>
    <w:basedOn w:val="DefaultParagraphFont"/>
    <w:link w:val="Footer"/>
    <w:uiPriority w:val="99"/>
    <w:rsid w:val="00E307A1"/>
    <w:rPr>
      <w:rFonts w:ascii="Arial" w:eastAsia="Times New Roman" w:hAnsi="Arial"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0411322">
      <w:bodyDiv w:val="1"/>
      <w:marLeft w:val="0"/>
      <w:marRight w:val="0"/>
      <w:marTop w:val="0"/>
      <w:marBottom w:val="0"/>
      <w:divBdr>
        <w:top w:val="none" w:sz="0" w:space="0" w:color="auto"/>
        <w:left w:val="none" w:sz="0" w:space="0" w:color="auto"/>
        <w:bottom w:val="none" w:sz="0" w:space="0" w:color="auto"/>
        <w:right w:val="none" w:sz="0" w:space="0" w:color="auto"/>
      </w:divBdr>
    </w:div>
    <w:div w:id="654914360">
      <w:bodyDiv w:val="1"/>
      <w:marLeft w:val="0"/>
      <w:marRight w:val="0"/>
      <w:marTop w:val="0"/>
      <w:marBottom w:val="0"/>
      <w:divBdr>
        <w:top w:val="none" w:sz="0" w:space="0" w:color="auto"/>
        <w:left w:val="none" w:sz="0" w:space="0" w:color="auto"/>
        <w:bottom w:val="none" w:sz="0" w:space="0" w:color="auto"/>
        <w:right w:val="none" w:sz="0" w:space="0" w:color="auto"/>
      </w:divBdr>
    </w:div>
    <w:div w:id="790631140">
      <w:bodyDiv w:val="1"/>
      <w:marLeft w:val="0"/>
      <w:marRight w:val="0"/>
      <w:marTop w:val="0"/>
      <w:marBottom w:val="0"/>
      <w:divBdr>
        <w:top w:val="none" w:sz="0" w:space="0" w:color="auto"/>
        <w:left w:val="none" w:sz="0" w:space="0" w:color="auto"/>
        <w:bottom w:val="none" w:sz="0" w:space="0" w:color="auto"/>
        <w:right w:val="none" w:sz="0" w:space="0" w:color="auto"/>
      </w:divBdr>
    </w:div>
    <w:div w:id="1525441959">
      <w:bodyDiv w:val="1"/>
      <w:marLeft w:val="0"/>
      <w:marRight w:val="0"/>
      <w:marTop w:val="0"/>
      <w:marBottom w:val="0"/>
      <w:divBdr>
        <w:top w:val="none" w:sz="0" w:space="0" w:color="auto"/>
        <w:left w:val="none" w:sz="0" w:space="0" w:color="auto"/>
        <w:bottom w:val="none" w:sz="0" w:space="0" w:color="auto"/>
        <w:right w:val="none" w:sz="0" w:space="0" w:color="auto"/>
      </w:divBdr>
    </w:div>
    <w:div w:id="1720737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46A023-872D-46C3-ABF6-3F80609C6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851</Words>
  <Characters>4852</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Annemarie Hamil</dc:creator>
  <cp:lastModifiedBy>Laurence Dettman</cp:lastModifiedBy>
  <cp:revision>2</cp:revision>
  <cp:lastPrinted>2020-06-02T11:00:00Z</cp:lastPrinted>
  <dcterms:created xsi:type="dcterms:W3CDTF">2020-08-07T10:24:00Z</dcterms:created>
  <dcterms:modified xsi:type="dcterms:W3CDTF">2020-08-07T10:24:00Z</dcterms:modified>
</cp:coreProperties>
</file>